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3182" w:rsidRPr="004E5B0E" w:rsidRDefault="00897899">
      <w:pPr>
        <w:rPr>
          <w:b/>
          <w:bCs/>
          <w:sz w:val="24"/>
        </w:rPr>
      </w:pPr>
      <w:r w:rsidRPr="004E5B0E">
        <w:rPr>
          <w:rFonts w:hint="eastAsia"/>
          <w:b/>
          <w:bCs/>
          <w:sz w:val="24"/>
        </w:rPr>
        <w:t>会計担当者　説明会</w:t>
      </w:r>
    </w:p>
    <w:p w:rsidR="00897899" w:rsidRDefault="00897899"/>
    <w:p w:rsidR="003A3992" w:rsidRDefault="003A3992">
      <w:pPr>
        <w:rPr>
          <w:b/>
          <w:bCs/>
        </w:rPr>
      </w:pPr>
      <w:r w:rsidRPr="003A3992">
        <w:rPr>
          <w:rFonts w:hint="eastAsia"/>
          <w:b/>
          <w:bCs/>
        </w:rPr>
        <w:t>報告書作成について</w:t>
      </w:r>
    </w:p>
    <w:p w:rsidR="00E92897" w:rsidRDefault="00E92897" w:rsidP="00E92897">
      <w:pPr>
        <w:jc w:val="right"/>
        <w:rPr>
          <w:rFonts w:eastAsiaTheme="minorHAnsi"/>
          <w:b/>
          <w:bCs/>
        </w:rPr>
      </w:pPr>
      <w:r>
        <w:rPr>
          <w:rFonts w:eastAsiaTheme="minorHAnsi" w:hint="eastAsia"/>
          <w:b/>
          <w:bCs/>
        </w:rPr>
        <w:t>202</w:t>
      </w:r>
      <w:r>
        <w:rPr>
          <w:rFonts w:eastAsiaTheme="minorHAnsi"/>
          <w:b/>
          <w:bCs/>
        </w:rPr>
        <w:t>5</w:t>
      </w:r>
      <w:r>
        <w:rPr>
          <w:rFonts w:eastAsiaTheme="minorHAnsi" w:hint="eastAsia"/>
          <w:b/>
          <w:bCs/>
        </w:rPr>
        <w:t>年4月1</w:t>
      </w:r>
      <w:r>
        <w:rPr>
          <w:rFonts w:eastAsiaTheme="minorHAnsi"/>
          <w:b/>
          <w:bCs/>
        </w:rPr>
        <w:t>1</w:t>
      </w:r>
      <w:r>
        <w:rPr>
          <w:rFonts w:eastAsiaTheme="minorHAnsi" w:hint="eastAsia"/>
          <w:b/>
          <w:bCs/>
        </w:rPr>
        <w:t>日</w:t>
      </w:r>
    </w:p>
    <w:p w:rsidR="00E92897" w:rsidRPr="00EB5300" w:rsidRDefault="00E92897" w:rsidP="00E92897">
      <w:pPr>
        <w:jc w:val="center"/>
        <w:rPr>
          <w:rFonts w:eastAsiaTheme="minorHAnsi"/>
          <w:b/>
          <w:bCs/>
          <w:sz w:val="24"/>
        </w:rPr>
      </w:pPr>
      <w:r w:rsidRPr="00EB5300">
        <w:rPr>
          <w:rFonts w:eastAsiaTheme="minorHAnsi" w:hint="eastAsia"/>
          <w:b/>
          <w:bCs/>
          <w:sz w:val="24"/>
        </w:rPr>
        <w:t>202</w:t>
      </w:r>
      <w:r>
        <w:rPr>
          <w:rFonts w:eastAsiaTheme="minorHAnsi"/>
          <w:b/>
          <w:bCs/>
          <w:sz w:val="24"/>
        </w:rPr>
        <w:t>5</w:t>
      </w:r>
      <w:r w:rsidRPr="00EB5300">
        <w:rPr>
          <w:rFonts w:eastAsiaTheme="minorHAnsi" w:hint="eastAsia"/>
          <w:b/>
          <w:bCs/>
          <w:sz w:val="24"/>
        </w:rPr>
        <w:t>年度の収支報告作成について</w:t>
      </w:r>
    </w:p>
    <w:p w:rsidR="00E92897" w:rsidRDefault="00E92897" w:rsidP="00E92897">
      <w:pPr>
        <w:jc w:val="right"/>
        <w:rPr>
          <w:rFonts w:eastAsiaTheme="minorHAnsi"/>
          <w:b/>
          <w:bCs/>
        </w:rPr>
      </w:pPr>
      <w:r>
        <w:rPr>
          <w:rFonts w:eastAsiaTheme="minorHAnsi" w:hint="eastAsia"/>
          <w:b/>
          <w:bCs/>
        </w:rPr>
        <w:t>事務局</w:t>
      </w:r>
      <w:r>
        <w:rPr>
          <w:rFonts w:eastAsiaTheme="minorHAnsi" w:hint="eastAsia"/>
          <w:b/>
          <w:bCs/>
        </w:rPr>
        <w:t>長　三浦昭彦</w:t>
      </w:r>
    </w:p>
    <w:p w:rsidR="00E92897" w:rsidRPr="006B57AF" w:rsidRDefault="00E92897" w:rsidP="00E92897">
      <w:pPr>
        <w:ind w:right="824"/>
        <w:rPr>
          <w:rFonts w:eastAsiaTheme="minorHAnsi"/>
        </w:rPr>
      </w:pPr>
    </w:p>
    <w:p w:rsidR="00E92897" w:rsidRDefault="00E92897" w:rsidP="00E92897">
      <w:pPr>
        <w:ind w:firstLineChars="100" w:firstLine="210"/>
        <w:rPr>
          <w:rFonts w:eastAsiaTheme="minorHAnsi"/>
        </w:rPr>
      </w:pPr>
      <w:r>
        <w:rPr>
          <w:rFonts w:eastAsiaTheme="minorHAnsi" w:hint="eastAsia"/>
        </w:rPr>
        <w:t>2025年度も下記の通り、</w:t>
      </w:r>
      <w:r w:rsidRPr="0077471B">
        <w:rPr>
          <w:rFonts w:eastAsiaTheme="minorHAnsi" w:hint="eastAsia"/>
          <w:b/>
          <w:bCs/>
        </w:rPr>
        <w:t>D-fund</w:t>
      </w:r>
      <w:r>
        <w:rPr>
          <w:rFonts w:eastAsiaTheme="minorHAnsi" w:hint="eastAsia"/>
        </w:rPr>
        <w:t>の書式にて収支報告、活動報告の作成をお願い致します。2025年度は、D-fundによる事業が大きく変わってきております。今までのような大会運営や育成事業等は、対象外となりました。しかし、県協会において収支報告をしていただくにあたり、今まで行ってきている様式を今年度も利用させて頂きます。事業区分等には当てはまる事業がないことがありますが、空欄で進めてください。</w:t>
      </w:r>
    </w:p>
    <w:p w:rsidR="00E92897" w:rsidRDefault="00E92897" w:rsidP="00E92897">
      <w:pPr>
        <w:ind w:firstLineChars="100" w:firstLine="210"/>
        <w:rPr>
          <w:rFonts w:eastAsiaTheme="minorHAnsi"/>
        </w:rPr>
      </w:pPr>
      <w:r>
        <w:rPr>
          <w:rFonts w:eastAsiaTheme="minorHAnsi" w:hint="eastAsia"/>
        </w:rPr>
        <w:t>事業名については、正確に記入してください。（予算請求と同じ名称）</w:t>
      </w:r>
    </w:p>
    <w:p w:rsidR="00E92897" w:rsidRDefault="00E92897" w:rsidP="00E92897">
      <w:pPr>
        <w:pStyle w:val="aa"/>
      </w:pPr>
    </w:p>
    <w:p w:rsidR="00E92897" w:rsidRDefault="00E92897" w:rsidP="00E92897">
      <w:pPr>
        <w:pStyle w:val="aa"/>
      </w:pPr>
      <w:r>
        <w:rPr>
          <w:rFonts w:hint="eastAsia"/>
        </w:rPr>
        <w:t>記</w:t>
      </w:r>
    </w:p>
    <w:p w:rsidR="00E92897" w:rsidRPr="00C728A2" w:rsidRDefault="00E92897" w:rsidP="00E92897"/>
    <w:p w:rsidR="00E92897" w:rsidRDefault="00E92897" w:rsidP="00E92897">
      <w:pPr>
        <w:pStyle w:val="a9"/>
        <w:numPr>
          <w:ilvl w:val="0"/>
          <w:numId w:val="7"/>
        </w:numPr>
        <w:contextualSpacing w:val="0"/>
        <w:rPr>
          <w:rFonts w:eastAsiaTheme="minorHAnsi"/>
        </w:rPr>
      </w:pPr>
      <w:r w:rsidRPr="007B5463">
        <w:rPr>
          <w:rFonts w:eastAsiaTheme="minorHAnsi" w:hint="eastAsia"/>
        </w:rPr>
        <w:t>『旅費日当・諸謝金精算書』への</w:t>
      </w:r>
      <w:r>
        <w:rPr>
          <w:rFonts w:eastAsiaTheme="minorHAnsi" w:hint="eastAsia"/>
          <w:b/>
          <w:bCs/>
        </w:rPr>
        <w:t>受領押印廃止</w:t>
      </w:r>
    </w:p>
    <w:p w:rsidR="00E92897" w:rsidRPr="00761117" w:rsidRDefault="00E92897" w:rsidP="00E92897">
      <w:pPr>
        <w:pStyle w:val="a9"/>
        <w:ind w:left="420"/>
        <w:rPr>
          <w:rFonts w:eastAsiaTheme="minorHAnsi"/>
        </w:rPr>
      </w:pPr>
      <w:r>
        <w:rPr>
          <w:rFonts w:eastAsiaTheme="minorHAnsi" w:hint="eastAsia"/>
        </w:rPr>
        <w:t>JBAからの通知を受けて</w:t>
      </w:r>
      <w:r w:rsidRPr="00E738EB">
        <w:rPr>
          <w:rFonts w:asciiTheme="minorEastAsia" w:hAnsiTheme="minorEastAsia" w:hint="eastAsia"/>
          <w:szCs w:val="21"/>
          <w:u w:val="single"/>
        </w:rPr>
        <w:t>受領サインを必ず本人のものとすることで</w:t>
      </w:r>
      <w:r>
        <w:rPr>
          <w:rFonts w:asciiTheme="minorEastAsia" w:hAnsiTheme="minorEastAsia" w:hint="eastAsia"/>
          <w:szCs w:val="21"/>
          <w:u w:val="single"/>
        </w:rPr>
        <w:t>『</w:t>
      </w:r>
      <w:r w:rsidRPr="00E738EB">
        <w:rPr>
          <w:rFonts w:asciiTheme="minorEastAsia" w:hAnsiTheme="minorEastAsia" w:hint="eastAsia"/>
          <w:szCs w:val="21"/>
          <w:u w:val="single"/>
        </w:rPr>
        <w:t>旅費日当・諸謝金精算書</w:t>
      </w:r>
      <w:r>
        <w:rPr>
          <w:rFonts w:asciiTheme="minorEastAsia" w:hAnsiTheme="minorEastAsia" w:hint="eastAsia"/>
          <w:szCs w:val="21"/>
          <w:u w:val="single"/>
        </w:rPr>
        <w:t>』</w:t>
      </w:r>
      <w:r w:rsidRPr="00E738EB">
        <w:rPr>
          <w:rFonts w:asciiTheme="minorEastAsia" w:hAnsiTheme="minorEastAsia" w:hint="eastAsia"/>
          <w:szCs w:val="21"/>
          <w:u w:val="single"/>
        </w:rPr>
        <w:t>への受領押印を廃止する（不要とする）</w:t>
      </w:r>
      <w:r w:rsidRPr="00761117">
        <w:rPr>
          <w:rFonts w:eastAsiaTheme="minorHAnsi" w:hint="eastAsia"/>
        </w:rPr>
        <w:t>こととします。</w:t>
      </w:r>
    </w:p>
    <w:p w:rsidR="00E92897" w:rsidRDefault="00E92897" w:rsidP="00E92897">
      <w:pPr>
        <w:pStyle w:val="a9"/>
        <w:numPr>
          <w:ilvl w:val="0"/>
          <w:numId w:val="7"/>
        </w:numPr>
        <w:contextualSpacing w:val="0"/>
        <w:rPr>
          <w:rFonts w:eastAsiaTheme="minorHAnsi"/>
        </w:rPr>
      </w:pPr>
      <w:r>
        <w:rPr>
          <w:rFonts w:eastAsiaTheme="minorHAnsi" w:hint="eastAsia"/>
          <w:szCs w:val="21"/>
        </w:rPr>
        <w:t>『</w:t>
      </w:r>
      <w:r w:rsidRPr="00E738EB">
        <w:rPr>
          <w:rFonts w:asciiTheme="minorEastAsia" w:hAnsiTheme="minorEastAsia"/>
          <w:szCs w:val="21"/>
        </w:rPr>
        <w:t>団体（チーム／クラブ ／学校等）による諸謝金の</w:t>
      </w:r>
      <w:r w:rsidRPr="00E738EB">
        <w:rPr>
          <w:rFonts w:asciiTheme="minorEastAsia" w:hAnsiTheme="minorEastAsia" w:hint="eastAsia"/>
          <w:szCs w:val="21"/>
        </w:rPr>
        <w:t>領収書</w:t>
      </w:r>
      <w:r>
        <w:rPr>
          <w:rFonts w:asciiTheme="minorEastAsia" w:hAnsiTheme="minorEastAsia" w:hint="eastAsia"/>
          <w:szCs w:val="21"/>
        </w:rPr>
        <w:t>』</w:t>
      </w:r>
      <w:r w:rsidRPr="007B5463">
        <w:rPr>
          <w:rFonts w:eastAsiaTheme="minorHAnsi" w:hint="eastAsia"/>
        </w:rPr>
        <w:t>への</w:t>
      </w:r>
      <w:r>
        <w:rPr>
          <w:rFonts w:eastAsiaTheme="minorHAnsi" w:hint="eastAsia"/>
          <w:b/>
          <w:bCs/>
        </w:rPr>
        <w:t>受領押印廃止</w:t>
      </w:r>
    </w:p>
    <w:p w:rsidR="00E92897" w:rsidRPr="00761117" w:rsidRDefault="00E92897" w:rsidP="00E92897">
      <w:pPr>
        <w:pStyle w:val="a9"/>
        <w:ind w:left="420"/>
        <w:rPr>
          <w:rFonts w:eastAsiaTheme="minorHAnsi"/>
        </w:rPr>
      </w:pPr>
      <w:r>
        <w:rPr>
          <w:rFonts w:eastAsiaTheme="minorHAnsi" w:hint="eastAsia"/>
        </w:rPr>
        <w:t>同じく、もともとのD-fundの規定にあわせて</w:t>
      </w:r>
      <w:r w:rsidRPr="00E738EB">
        <w:rPr>
          <w:rFonts w:asciiTheme="minorEastAsia" w:hAnsiTheme="minorEastAsia" w:hint="eastAsia"/>
          <w:szCs w:val="21"/>
          <w:u w:val="single"/>
        </w:rPr>
        <w:t>受領サインを必ず本人のものとすることで</w:t>
      </w:r>
      <w:r>
        <w:rPr>
          <w:rFonts w:asciiTheme="minorEastAsia" w:hAnsiTheme="minorEastAsia" w:hint="eastAsia"/>
          <w:szCs w:val="21"/>
          <w:u w:val="single"/>
        </w:rPr>
        <w:t>『</w:t>
      </w:r>
      <w:r w:rsidRPr="00E738EB">
        <w:rPr>
          <w:rFonts w:asciiTheme="minorEastAsia" w:hAnsiTheme="minorEastAsia" w:hint="eastAsia"/>
          <w:szCs w:val="21"/>
          <w:u w:val="single"/>
        </w:rPr>
        <w:t>団体</w:t>
      </w:r>
      <w:r w:rsidRPr="00E738EB">
        <w:rPr>
          <w:rFonts w:eastAsiaTheme="minorHAnsi"/>
          <w:szCs w:val="21"/>
          <w:u w:val="single"/>
        </w:rPr>
        <w:t>（チーム／クラブ ／学校等）による</w:t>
      </w:r>
      <w:r w:rsidRPr="00E738EB">
        <w:rPr>
          <w:rFonts w:asciiTheme="minorEastAsia" w:hAnsiTheme="minorEastAsia" w:hint="eastAsia"/>
          <w:szCs w:val="21"/>
          <w:u w:val="single"/>
        </w:rPr>
        <w:t>諸謝金の</w:t>
      </w:r>
      <w:r w:rsidRPr="00E738EB">
        <w:rPr>
          <w:rFonts w:hint="eastAsia"/>
          <w:szCs w:val="21"/>
          <w:u w:val="single"/>
        </w:rPr>
        <w:t>領収書</w:t>
      </w:r>
      <w:r>
        <w:rPr>
          <w:rFonts w:hint="eastAsia"/>
          <w:szCs w:val="21"/>
          <w:u w:val="single"/>
        </w:rPr>
        <w:t>』</w:t>
      </w:r>
      <w:r w:rsidRPr="00E738EB">
        <w:rPr>
          <w:rFonts w:hint="eastAsia"/>
          <w:szCs w:val="21"/>
          <w:u w:val="single"/>
        </w:rPr>
        <w:t>への</w:t>
      </w:r>
      <w:r w:rsidRPr="00E738EB">
        <w:rPr>
          <w:rFonts w:asciiTheme="minorEastAsia" w:hAnsiTheme="minorEastAsia" w:hint="eastAsia"/>
          <w:szCs w:val="21"/>
          <w:u w:val="single"/>
        </w:rPr>
        <w:t>受領押印を廃止する（不要とする）</w:t>
      </w:r>
      <w:r w:rsidRPr="00E738EB">
        <w:rPr>
          <w:rFonts w:asciiTheme="minorEastAsia" w:hAnsiTheme="minorEastAsia" w:hint="eastAsia"/>
          <w:szCs w:val="21"/>
        </w:rPr>
        <w:t>ことと</w:t>
      </w:r>
      <w:r w:rsidRPr="00761117">
        <w:rPr>
          <w:rFonts w:eastAsiaTheme="minorHAnsi" w:hint="eastAsia"/>
        </w:rPr>
        <w:t>します。</w:t>
      </w:r>
    </w:p>
    <w:p w:rsidR="00E92897" w:rsidRDefault="00E92897" w:rsidP="00E92897">
      <w:pPr>
        <w:pStyle w:val="a9"/>
        <w:numPr>
          <w:ilvl w:val="0"/>
          <w:numId w:val="7"/>
        </w:numPr>
        <w:contextualSpacing w:val="0"/>
        <w:rPr>
          <w:rFonts w:eastAsiaTheme="minorHAnsi"/>
        </w:rPr>
      </w:pPr>
      <w:r>
        <w:rPr>
          <w:rFonts w:eastAsiaTheme="minorHAnsi" w:hint="eastAsia"/>
        </w:rPr>
        <w:t>報告の書式は2025年度用を使用してください</w:t>
      </w:r>
    </w:p>
    <w:p w:rsidR="00E92897" w:rsidRDefault="00E92897" w:rsidP="00E92897">
      <w:pPr>
        <w:pStyle w:val="a9"/>
        <w:ind w:left="420"/>
        <w:rPr>
          <w:rFonts w:eastAsiaTheme="minorHAnsi"/>
        </w:rPr>
      </w:pPr>
      <w:r>
        <w:rPr>
          <w:rFonts w:eastAsiaTheme="minorHAnsi" w:hint="eastAsia"/>
        </w:rPr>
        <w:t>・</w:t>
      </w:r>
      <w:r w:rsidRPr="007B5463">
        <w:rPr>
          <w:rFonts w:eastAsiaTheme="minorHAnsi" w:hint="eastAsia"/>
        </w:rPr>
        <w:t>『旅費日当・諸謝金精算書』への</w:t>
      </w:r>
      <w:r>
        <w:rPr>
          <w:rFonts w:eastAsiaTheme="minorHAnsi" w:hint="eastAsia"/>
          <w:b/>
          <w:bCs/>
        </w:rPr>
        <w:t>受領押印廃止</w:t>
      </w:r>
      <w:r w:rsidRPr="007B5463">
        <w:rPr>
          <w:rFonts w:eastAsiaTheme="minorHAnsi" w:hint="eastAsia"/>
        </w:rPr>
        <w:t>に伴い、受領印欄に</w:t>
      </w:r>
      <w:r>
        <w:rPr>
          <w:rFonts w:eastAsiaTheme="minorHAnsi" w:hint="eastAsia"/>
        </w:rPr>
        <w:t>任意としてあります</w:t>
      </w:r>
    </w:p>
    <w:p w:rsidR="00E92897" w:rsidRDefault="00E92897" w:rsidP="00E92897">
      <w:pPr>
        <w:pStyle w:val="a9"/>
        <w:ind w:left="420"/>
        <w:rPr>
          <w:rFonts w:eastAsiaTheme="minorHAnsi"/>
        </w:rPr>
      </w:pPr>
      <w:r>
        <w:rPr>
          <w:rFonts w:eastAsiaTheme="minorHAnsi" w:hint="eastAsia"/>
        </w:rPr>
        <w:t>・</w:t>
      </w:r>
      <w:r w:rsidRPr="00AD3D8B">
        <w:rPr>
          <w:rFonts w:eastAsiaTheme="minorHAnsi" w:hint="eastAsia"/>
          <w:u w:val="single"/>
        </w:rPr>
        <w:t>『旅費日当・諸謝金精算書』に活動日の欄が増えました。複数日の活動に対応できるようになりました。</w:t>
      </w:r>
      <w:r>
        <w:rPr>
          <w:rFonts w:eastAsiaTheme="minorHAnsi" w:hint="eastAsia"/>
          <w:b/>
          <w:bCs/>
        </w:rPr>
        <w:br/>
      </w:r>
      <w:r>
        <w:rPr>
          <w:rFonts w:eastAsiaTheme="minorHAnsi" w:hint="eastAsia"/>
        </w:rPr>
        <w:t>・『収支報告書』は左上に“</w:t>
      </w:r>
      <w:r w:rsidRPr="007B5463">
        <w:rPr>
          <w:rFonts w:eastAsiaTheme="minorHAnsi"/>
        </w:rPr>
        <w:t>(D-fund</w:t>
      </w:r>
      <w:r>
        <w:rPr>
          <w:rFonts w:eastAsiaTheme="minorHAnsi"/>
        </w:rPr>
        <w:t>2025</w:t>
      </w:r>
      <w:r w:rsidRPr="007B5463">
        <w:rPr>
          <w:rFonts w:eastAsiaTheme="minorHAnsi"/>
        </w:rPr>
        <w:t>)</w:t>
      </w:r>
      <w:r>
        <w:rPr>
          <w:rFonts w:eastAsiaTheme="minorHAnsi" w:hint="eastAsia"/>
        </w:rPr>
        <w:t>”と記された書式が2025年度用です</w:t>
      </w:r>
    </w:p>
    <w:p w:rsidR="00E92897" w:rsidRPr="0077471B" w:rsidRDefault="00E92897" w:rsidP="00E92897">
      <w:pPr>
        <w:pStyle w:val="a9"/>
        <w:ind w:left="420"/>
        <w:rPr>
          <w:rFonts w:eastAsiaTheme="minorHAnsi"/>
          <w:b/>
          <w:bCs/>
          <w:color w:val="FF0000"/>
        </w:rPr>
      </w:pPr>
      <w:r w:rsidRPr="0077471B">
        <w:rPr>
          <w:rFonts w:eastAsiaTheme="minorHAnsi" w:hint="eastAsia"/>
          <w:b/>
          <w:bCs/>
          <w:color w:val="FF0000"/>
        </w:rPr>
        <w:t>・日当の支払い規定が変わりました。様式に記入欄があります。後述</w:t>
      </w:r>
    </w:p>
    <w:p w:rsidR="00E92897" w:rsidRPr="00A33DF9" w:rsidRDefault="00E92897" w:rsidP="00E92897">
      <w:pPr>
        <w:pStyle w:val="a9"/>
        <w:numPr>
          <w:ilvl w:val="0"/>
          <w:numId w:val="7"/>
        </w:numPr>
        <w:contextualSpacing w:val="0"/>
        <w:rPr>
          <w:rFonts w:eastAsiaTheme="minorHAnsi"/>
        </w:rPr>
      </w:pPr>
      <w:r w:rsidRPr="00A33DF9">
        <w:rPr>
          <w:rFonts w:eastAsiaTheme="minorHAnsi" w:hint="eastAsia"/>
        </w:rPr>
        <w:t>D-fundへの提出期限</w:t>
      </w:r>
      <w:r>
        <w:rPr>
          <w:rFonts w:eastAsiaTheme="minorHAnsi" w:hint="eastAsia"/>
        </w:rPr>
        <w:t>について</w:t>
      </w:r>
    </w:p>
    <w:p w:rsidR="00E92897" w:rsidRDefault="00E92897" w:rsidP="00E92897">
      <w:pPr>
        <w:ind w:leftChars="200" w:left="420"/>
        <w:rPr>
          <w:rFonts w:eastAsiaTheme="minorHAnsi"/>
        </w:rPr>
      </w:pPr>
      <w:r w:rsidRPr="00A33DF9">
        <w:rPr>
          <w:rFonts w:eastAsiaTheme="minorHAnsi" w:hint="eastAsia"/>
        </w:rPr>
        <w:t>D-fundへの提出期限</w:t>
      </w:r>
      <w:r>
        <w:rPr>
          <w:rFonts w:eastAsiaTheme="minorHAnsi" w:hint="eastAsia"/>
        </w:rPr>
        <w:t>が「</w:t>
      </w:r>
      <w:r w:rsidRPr="00A33DF9">
        <w:rPr>
          <w:rFonts w:eastAsiaTheme="minorHAnsi" w:hint="eastAsia"/>
        </w:rPr>
        <w:t>事業終了後1か月以内（</w:t>
      </w:r>
      <w:r>
        <w:rPr>
          <w:rFonts w:eastAsiaTheme="minorHAnsi" w:hint="eastAsia"/>
        </w:rPr>
        <w:t>3月分は4月１９日まで）」となっています。2025</w:t>
      </w:r>
      <w:r w:rsidRPr="00A33DF9">
        <w:rPr>
          <w:rFonts w:eastAsiaTheme="minorHAnsi" w:hint="eastAsia"/>
        </w:rPr>
        <w:t>年度</w:t>
      </w:r>
      <w:r>
        <w:rPr>
          <w:rFonts w:eastAsiaTheme="minorHAnsi" w:hint="eastAsia"/>
        </w:rPr>
        <w:t>もD-fund</w:t>
      </w:r>
      <w:r w:rsidRPr="00A33DF9">
        <w:rPr>
          <w:rFonts w:eastAsiaTheme="minorHAnsi" w:hint="eastAsia"/>
        </w:rPr>
        <w:t>から</w:t>
      </w:r>
      <w:r w:rsidRPr="00A33DF9">
        <w:rPr>
          <w:rFonts w:asciiTheme="majorHAnsi" w:eastAsiaTheme="majorHAnsi" w:hAnsiTheme="majorHAnsi" w:hint="eastAsia"/>
          <w:b/>
          <w:bCs/>
        </w:rPr>
        <w:t>『提出期限までに提出がなかった場合、当該事業は交付対象外となる。』</w:t>
      </w:r>
      <w:r w:rsidRPr="00A33DF9">
        <w:rPr>
          <w:rFonts w:eastAsiaTheme="minorHAnsi" w:hint="eastAsia"/>
        </w:rPr>
        <w:t>ということが明確に</w:t>
      </w:r>
      <w:r>
        <w:rPr>
          <w:rFonts w:eastAsiaTheme="minorHAnsi" w:hint="eastAsia"/>
        </w:rPr>
        <w:t>示</w:t>
      </w:r>
      <w:r w:rsidRPr="00A33DF9">
        <w:rPr>
          <w:rFonts w:eastAsiaTheme="minorHAnsi" w:hint="eastAsia"/>
        </w:rPr>
        <w:t>されて</w:t>
      </w:r>
      <w:r>
        <w:rPr>
          <w:rFonts w:eastAsiaTheme="minorHAnsi" w:hint="eastAsia"/>
        </w:rPr>
        <w:t>います</w:t>
      </w:r>
      <w:r w:rsidRPr="00A33DF9">
        <w:rPr>
          <w:rFonts w:eastAsiaTheme="minorHAnsi" w:hint="eastAsia"/>
        </w:rPr>
        <w:t>ので、</w:t>
      </w:r>
      <w:r w:rsidRPr="00A33DF9">
        <w:rPr>
          <w:rFonts w:eastAsiaTheme="minorHAnsi" w:hint="eastAsia"/>
          <w:b/>
          <w:bCs/>
        </w:rPr>
        <w:t>財務委員会への提出期限</w:t>
      </w:r>
      <w:r w:rsidRPr="00AD3D8B">
        <w:rPr>
          <w:rFonts w:eastAsiaTheme="minorHAnsi" w:hint="eastAsia"/>
          <w:b/>
          <w:bCs/>
          <w:u w:val="single"/>
        </w:rPr>
        <w:t>（事業終了後2週間以内）</w:t>
      </w:r>
      <w:r w:rsidRPr="00A33DF9">
        <w:rPr>
          <w:rFonts w:eastAsiaTheme="minorHAnsi" w:hint="eastAsia"/>
          <w:b/>
          <w:bCs/>
        </w:rPr>
        <w:t>の厳守</w:t>
      </w:r>
      <w:r w:rsidRPr="00A33DF9">
        <w:rPr>
          <w:rFonts w:eastAsiaTheme="minorHAnsi" w:hint="eastAsia"/>
        </w:rPr>
        <w:t>をお願いします。</w:t>
      </w:r>
    </w:p>
    <w:p w:rsidR="00E92897" w:rsidRPr="00761117" w:rsidRDefault="00E92897" w:rsidP="00E92897">
      <w:pPr>
        <w:rPr>
          <w:rFonts w:eastAsiaTheme="minorHAnsi"/>
        </w:rPr>
      </w:pPr>
    </w:p>
    <w:p w:rsidR="00E92897" w:rsidRDefault="00E92897" w:rsidP="00E92897">
      <w:pPr>
        <w:rPr>
          <w:rFonts w:asciiTheme="majorHAnsi" w:eastAsiaTheme="majorHAnsi" w:hAnsiTheme="majorHAnsi"/>
          <w:b/>
          <w:bCs/>
        </w:rPr>
      </w:pPr>
      <w:r w:rsidRPr="00F67D82">
        <w:rPr>
          <w:rFonts w:asciiTheme="majorHAnsi" w:eastAsiaTheme="majorHAnsi" w:hAnsiTheme="majorHAnsi" w:hint="eastAsia"/>
          <w:b/>
          <w:bCs/>
        </w:rPr>
        <w:t>【報告作成作業】</w:t>
      </w:r>
    </w:p>
    <w:p w:rsidR="00E92897" w:rsidRPr="00CA2CDE" w:rsidRDefault="00E92897" w:rsidP="00E92897">
      <w:pPr>
        <w:pStyle w:val="a9"/>
        <w:numPr>
          <w:ilvl w:val="0"/>
          <w:numId w:val="8"/>
        </w:numPr>
        <w:contextualSpacing w:val="0"/>
        <w:rPr>
          <w:rFonts w:eastAsiaTheme="minorHAnsi"/>
        </w:rPr>
      </w:pPr>
      <w:r w:rsidRPr="00CA2CDE">
        <w:rPr>
          <w:rFonts w:eastAsiaTheme="minorHAnsi" w:hint="eastAsia"/>
        </w:rPr>
        <w:t>作業</w:t>
      </w:r>
    </w:p>
    <w:p w:rsidR="00E92897" w:rsidRDefault="00E92897" w:rsidP="00E92897">
      <w:pPr>
        <w:pStyle w:val="a9"/>
        <w:numPr>
          <w:ilvl w:val="0"/>
          <w:numId w:val="5"/>
        </w:numPr>
        <w:ind w:left="709"/>
        <w:contextualSpacing w:val="0"/>
      </w:pPr>
      <w:r>
        <w:rPr>
          <w:rFonts w:hint="eastAsia"/>
        </w:rPr>
        <w:t>『収支報告書』、『支出明細書』、『活動報告書』の作成と提出</w:t>
      </w:r>
    </w:p>
    <w:p w:rsidR="00E92897" w:rsidRDefault="00E92897" w:rsidP="00E92897">
      <w:pPr>
        <w:pStyle w:val="a9"/>
        <w:ind w:left="851"/>
      </w:pPr>
      <w:r>
        <w:rPr>
          <w:rFonts w:hint="eastAsia"/>
        </w:rPr>
        <w:lastRenderedPageBreak/>
        <w:t>注１　活動報告書の作成を忘れがちです。忘れずに作成してください。</w:t>
      </w:r>
    </w:p>
    <w:p w:rsidR="00E92897" w:rsidRDefault="00E92897" w:rsidP="00E92897">
      <w:pPr>
        <w:pStyle w:val="a9"/>
        <w:ind w:leftChars="405" w:left="1480" w:hangingChars="300" w:hanging="630"/>
      </w:pPr>
      <w:r>
        <w:rPr>
          <w:rFonts w:hint="eastAsia"/>
        </w:rPr>
        <w:t>注２　算式が入っているセルに数字を入力しないで下さい。（算式を潰さないで下さい。）</w:t>
      </w:r>
    </w:p>
    <w:p w:rsidR="00E92897" w:rsidRDefault="00E92897" w:rsidP="00E92897">
      <w:pPr>
        <w:pStyle w:val="a9"/>
        <w:ind w:leftChars="405" w:left="1480" w:hangingChars="300" w:hanging="630"/>
      </w:pPr>
      <w:r>
        <w:rPr>
          <w:rFonts w:hint="eastAsia"/>
        </w:rPr>
        <w:t>注3</w:t>
      </w:r>
      <w:r>
        <w:t xml:space="preserve">  </w:t>
      </w:r>
      <w:r>
        <w:rPr>
          <w:rFonts w:hint="eastAsia"/>
        </w:rPr>
        <w:t xml:space="preserve">源泉徴収につきましては、事務局で支払っておりますので、現場での支払いは必要ありません。　</w:t>
      </w:r>
      <w:r w:rsidRPr="0077471B">
        <w:rPr>
          <w:rFonts w:hint="eastAsia"/>
          <w:b/>
          <w:bCs/>
        </w:rPr>
        <w:t>９，０００円以上が対象</w:t>
      </w:r>
    </w:p>
    <w:p w:rsidR="00E92897" w:rsidRDefault="00E92897" w:rsidP="00E92897">
      <w:pPr>
        <w:pStyle w:val="a9"/>
        <w:numPr>
          <w:ilvl w:val="0"/>
          <w:numId w:val="5"/>
        </w:numPr>
        <w:ind w:left="851"/>
        <w:contextualSpacing w:val="0"/>
      </w:pPr>
      <w:r>
        <w:rPr>
          <w:rFonts w:hint="eastAsia"/>
        </w:rPr>
        <w:t>領収書の提出</w:t>
      </w:r>
    </w:p>
    <w:p w:rsidR="00E92897" w:rsidRDefault="00E92897" w:rsidP="00E92897">
      <w:pPr>
        <w:pStyle w:val="a9"/>
        <w:numPr>
          <w:ilvl w:val="0"/>
          <w:numId w:val="5"/>
        </w:numPr>
        <w:ind w:left="851"/>
        <w:contextualSpacing w:val="0"/>
      </w:pPr>
      <w:r>
        <w:rPr>
          <w:rFonts w:hint="eastAsia"/>
        </w:rPr>
        <w:t>大会要項の添付</w:t>
      </w:r>
    </w:p>
    <w:p w:rsidR="00E92897" w:rsidRPr="00531493" w:rsidRDefault="00E92897" w:rsidP="00E92897">
      <w:pPr>
        <w:pStyle w:val="a9"/>
        <w:ind w:left="851"/>
        <w:rPr>
          <w:b/>
          <w:bCs/>
        </w:rPr>
      </w:pPr>
      <w:r w:rsidRPr="00531493">
        <w:rPr>
          <w:rFonts w:hint="eastAsia"/>
          <w:b/>
          <w:bCs/>
        </w:rPr>
        <w:t>仮払金請求書提出時に『大会要項』を財務委員長に提出してください。</w:t>
      </w:r>
    </w:p>
    <w:p w:rsidR="00E92897" w:rsidRDefault="00E92897" w:rsidP="00E92897">
      <w:pPr>
        <w:pStyle w:val="a9"/>
        <w:numPr>
          <w:ilvl w:val="0"/>
          <w:numId w:val="8"/>
        </w:numPr>
        <w:contextualSpacing w:val="0"/>
      </w:pPr>
      <w:r>
        <w:rPr>
          <w:rFonts w:hint="eastAsia"/>
        </w:rPr>
        <w:t>提出先</w:t>
      </w:r>
    </w:p>
    <w:p w:rsidR="00E92897" w:rsidRDefault="00E92897" w:rsidP="00E92897">
      <w:pPr>
        <w:pStyle w:val="a9"/>
        <w:ind w:left="420"/>
      </w:pPr>
      <w:r>
        <w:rPr>
          <w:rFonts w:hint="eastAsia"/>
        </w:rPr>
        <w:t>協会事務局内　本目宛</w:t>
      </w:r>
    </w:p>
    <w:p w:rsidR="00E92897" w:rsidRDefault="00E92897" w:rsidP="00E92897">
      <w:pPr>
        <w:pStyle w:val="a9"/>
        <w:ind w:left="420"/>
      </w:pPr>
      <w:r>
        <w:rPr>
          <w:rFonts w:hint="eastAsia"/>
        </w:rPr>
        <w:t xml:space="preserve">データ：　</w:t>
      </w:r>
      <w:hyperlink r:id="rId5" w:history="1">
        <w:r w:rsidRPr="003804DE">
          <w:rPr>
            <w:rStyle w:val="ae"/>
            <w:rFonts w:hint="eastAsia"/>
          </w:rPr>
          <w:t>s</w:t>
        </w:r>
        <w:r w:rsidRPr="003804DE">
          <w:rPr>
            <w:rStyle w:val="ae"/>
          </w:rPr>
          <w:t>bba@shizuoka.tnc.ne.jp</w:t>
        </w:r>
      </w:hyperlink>
      <w:r>
        <w:t xml:space="preserve">    </w:t>
      </w:r>
    </w:p>
    <w:p w:rsidR="00E92897" w:rsidRDefault="00E92897" w:rsidP="00E92897">
      <w:pPr>
        <w:pStyle w:val="a9"/>
        <w:ind w:left="420"/>
        <w:rPr>
          <w:rFonts w:ascii="Cambria" w:hAnsi="Cambria" w:cs="Cambria"/>
        </w:rPr>
      </w:pPr>
      <w:r>
        <w:rPr>
          <w:rFonts w:hint="eastAsia"/>
        </w:rPr>
        <w:t xml:space="preserve">書類　：　</w:t>
      </w:r>
      <w:r>
        <w:rPr>
          <w:rFonts w:ascii="Apple Color Emoji" w:hAnsi="Apple Color Emoji" w:cs="Apple Color Emoji" w:hint="eastAsia"/>
        </w:rPr>
        <w:t>〒</w:t>
      </w:r>
      <w:r>
        <w:rPr>
          <w:rFonts w:ascii="Apple Color Emoji" w:hAnsi="Apple Color Emoji" w:cs="Apple Color Emoji" w:hint="eastAsia"/>
        </w:rPr>
        <w:t>424-0924</w:t>
      </w:r>
      <w:r>
        <w:rPr>
          <w:rFonts w:ascii="Apple Color Emoji" w:hAnsi="Apple Color Emoji" w:cs="Apple Color Emoji"/>
        </w:rPr>
        <w:t xml:space="preserve">  </w:t>
      </w:r>
      <w:r>
        <w:rPr>
          <w:rFonts w:ascii="Cambria" w:hAnsi="Cambria" w:cs="Cambria" w:hint="eastAsia"/>
        </w:rPr>
        <w:t>静岡市清水区清開</w:t>
      </w:r>
      <w:r>
        <w:rPr>
          <w:rFonts w:ascii="Cambria" w:hAnsi="Cambria" w:cs="Cambria"/>
        </w:rPr>
        <w:t>2-1-1</w:t>
      </w:r>
      <w:r>
        <w:rPr>
          <w:rFonts w:ascii="Cambria" w:hAnsi="Cambria" w:cs="Cambria" w:hint="eastAsia"/>
        </w:rPr>
        <w:t xml:space="preserve">　清水総合運動場体育館</w:t>
      </w:r>
      <w:r>
        <w:rPr>
          <w:rFonts w:ascii="Cambria" w:hAnsi="Cambria" w:cs="Cambria" w:hint="eastAsia"/>
        </w:rPr>
        <w:t>2</w:t>
      </w:r>
      <w:r>
        <w:rPr>
          <w:rFonts w:ascii="Cambria" w:hAnsi="Cambria" w:cs="Cambria" w:hint="eastAsia"/>
        </w:rPr>
        <w:t>階</w:t>
      </w:r>
    </w:p>
    <w:p w:rsidR="00E92897" w:rsidRDefault="00E92897" w:rsidP="00E92897">
      <w:pPr>
        <w:pStyle w:val="a9"/>
        <w:ind w:left="420"/>
      </w:pPr>
      <w:r>
        <w:rPr>
          <w:rFonts w:ascii="Cambria" w:hAnsi="Cambria" w:cs="Cambria" w:hint="eastAsia"/>
        </w:rPr>
        <w:t xml:space="preserve">　　　　　（一社）静岡県バスケットボール協会　事務局　本目可也子　宛</w:t>
      </w:r>
    </w:p>
    <w:p w:rsidR="00E92897" w:rsidRDefault="00E92897" w:rsidP="00E92897">
      <w:pPr>
        <w:pStyle w:val="a9"/>
        <w:numPr>
          <w:ilvl w:val="0"/>
          <w:numId w:val="8"/>
        </w:numPr>
        <w:contextualSpacing w:val="0"/>
      </w:pPr>
      <w:r>
        <w:rPr>
          <w:rFonts w:hint="eastAsia"/>
        </w:rPr>
        <w:t>提出期限</w:t>
      </w:r>
    </w:p>
    <w:p w:rsidR="00E92897" w:rsidRDefault="00E92897" w:rsidP="00E92897">
      <w:pPr>
        <w:pStyle w:val="a9"/>
        <w:ind w:left="420"/>
      </w:pPr>
      <w:r>
        <w:rPr>
          <w:rFonts w:hint="eastAsia"/>
        </w:rPr>
        <w:t>事業終了後２週間以内</w:t>
      </w:r>
    </w:p>
    <w:p w:rsidR="00E92897" w:rsidRDefault="00E92897" w:rsidP="00E92897">
      <w:pPr>
        <w:pStyle w:val="a9"/>
        <w:ind w:left="420"/>
      </w:pPr>
      <w:r>
        <w:rPr>
          <w:rFonts w:hint="eastAsia"/>
        </w:rPr>
        <w:t>（期限厳守でお願いします。期限を過ぎる場合は予め財務委員長にご連絡ください。）</w:t>
      </w:r>
    </w:p>
    <w:p w:rsidR="00E92897" w:rsidRDefault="00E92897" w:rsidP="00E92897"/>
    <w:p w:rsidR="00E92897" w:rsidRPr="00E92897" w:rsidRDefault="00E92897" w:rsidP="00E92897">
      <w:pPr>
        <w:rPr>
          <w:b/>
          <w:bCs/>
          <w:color w:val="FF0000"/>
        </w:rPr>
      </w:pPr>
      <w:r w:rsidRPr="00E92897">
        <w:rPr>
          <w:rFonts w:hint="eastAsia"/>
          <w:b/>
          <w:bCs/>
          <w:color w:val="FF0000"/>
        </w:rPr>
        <w:t xml:space="preserve">　報告は、データ（メール）原本（郵送）残金の入金　　これをセットで</w:t>
      </w:r>
    </w:p>
    <w:p w:rsidR="00E92897" w:rsidRDefault="00E92897" w:rsidP="00E92897"/>
    <w:p w:rsidR="00E92897" w:rsidRDefault="00E92897" w:rsidP="00E92897">
      <w:pPr>
        <w:rPr>
          <w:rFonts w:asciiTheme="majorHAnsi" w:eastAsiaTheme="majorHAnsi" w:hAnsiTheme="majorHAnsi"/>
          <w:b/>
          <w:bCs/>
        </w:rPr>
      </w:pPr>
      <w:r>
        <w:rPr>
          <w:rFonts w:asciiTheme="majorHAnsi" w:eastAsiaTheme="majorHAnsi" w:hAnsiTheme="majorHAnsi" w:hint="eastAsia"/>
          <w:b/>
          <w:bCs/>
        </w:rPr>
        <w:t>【報告用紙】</w:t>
      </w:r>
    </w:p>
    <w:p w:rsidR="00E92897" w:rsidRDefault="00E92897" w:rsidP="00E92897">
      <w:pPr>
        <w:pStyle w:val="a9"/>
        <w:numPr>
          <w:ilvl w:val="0"/>
          <w:numId w:val="5"/>
        </w:numPr>
        <w:contextualSpacing w:val="0"/>
        <w:rPr>
          <w:rFonts w:eastAsiaTheme="minorHAnsi"/>
        </w:rPr>
      </w:pPr>
      <w:r w:rsidRPr="005F560E">
        <w:rPr>
          <w:rFonts w:eastAsiaTheme="minorHAnsi" w:hint="eastAsia"/>
        </w:rPr>
        <w:t>本件メールに報告に使用する用紙と記入見本を添付しました。</w:t>
      </w:r>
    </w:p>
    <w:p w:rsidR="00E92897" w:rsidRPr="00AD3D8B" w:rsidRDefault="00E92897" w:rsidP="00E92897">
      <w:pPr>
        <w:pStyle w:val="a9"/>
        <w:numPr>
          <w:ilvl w:val="0"/>
          <w:numId w:val="5"/>
        </w:numPr>
        <w:contextualSpacing w:val="0"/>
        <w:rPr>
          <w:rFonts w:eastAsiaTheme="minorHAnsi"/>
          <w:u w:val="single"/>
        </w:rPr>
      </w:pPr>
      <w:r w:rsidRPr="00AD3D8B">
        <w:rPr>
          <w:rFonts w:eastAsiaTheme="minorHAnsi" w:hint="eastAsia"/>
          <w:u w:val="single"/>
        </w:rPr>
        <w:t>本説明会に関わる書類等を県HPに掲載しダウンロードできるようにします。</w:t>
      </w:r>
    </w:p>
    <w:p w:rsidR="00E92897" w:rsidRPr="00F7319A" w:rsidRDefault="00E92897" w:rsidP="00E92897">
      <w:pPr>
        <w:rPr>
          <w:rFonts w:eastAsiaTheme="minorHAnsi"/>
        </w:rPr>
      </w:pPr>
    </w:p>
    <w:p w:rsidR="00E92897" w:rsidRPr="00F67D82" w:rsidRDefault="00E92897" w:rsidP="00E92897">
      <w:pPr>
        <w:rPr>
          <w:rFonts w:asciiTheme="majorHAnsi" w:eastAsiaTheme="majorHAnsi" w:hAnsiTheme="majorHAnsi"/>
          <w:b/>
          <w:bCs/>
        </w:rPr>
      </w:pPr>
      <w:r w:rsidRPr="00F67D82">
        <w:rPr>
          <w:rFonts w:asciiTheme="majorHAnsi" w:eastAsiaTheme="majorHAnsi" w:hAnsiTheme="majorHAnsi" w:hint="eastAsia"/>
          <w:b/>
          <w:bCs/>
        </w:rPr>
        <w:t>【</w:t>
      </w:r>
      <w:r>
        <w:rPr>
          <w:rFonts w:asciiTheme="majorHAnsi" w:eastAsiaTheme="majorHAnsi" w:hAnsiTheme="majorHAnsi" w:hint="eastAsia"/>
          <w:b/>
          <w:bCs/>
        </w:rPr>
        <w:t>領収書</w:t>
      </w:r>
      <w:r w:rsidRPr="00F67D82">
        <w:rPr>
          <w:rFonts w:asciiTheme="majorHAnsi" w:eastAsiaTheme="majorHAnsi" w:hAnsiTheme="majorHAnsi" w:hint="eastAsia"/>
          <w:b/>
          <w:bCs/>
        </w:rPr>
        <w:t>の注意点】</w:t>
      </w:r>
    </w:p>
    <w:p w:rsidR="00E92897" w:rsidRDefault="00E92897" w:rsidP="00E92897">
      <w:pPr>
        <w:pStyle w:val="a9"/>
        <w:numPr>
          <w:ilvl w:val="0"/>
          <w:numId w:val="4"/>
        </w:numPr>
        <w:contextualSpacing w:val="0"/>
      </w:pPr>
      <w:r>
        <w:rPr>
          <w:rFonts w:hint="eastAsia"/>
        </w:rPr>
        <w:t>『収支報告書』の４番目のシート「</w:t>
      </w:r>
      <w:r>
        <w:t>2025</w:t>
      </w:r>
      <w:r w:rsidRPr="00872A26">
        <w:t>版 証拠書類（注意点）Pass0000</w:t>
      </w:r>
      <w:r>
        <w:rPr>
          <w:rFonts w:hint="eastAsia"/>
        </w:rPr>
        <w:t>」、同5番目のシート「</w:t>
      </w:r>
      <w:r>
        <w:t>2025</w:t>
      </w:r>
      <w:r w:rsidRPr="00872A26">
        <w:t>版ファンドＡ対象経費</w:t>
      </w:r>
      <w:r>
        <w:rPr>
          <w:rFonts w:hint="eastAsia"/>
        </w:rPr>
        <w:t>」及び『領収書等貼付用紙』の注書きをよく読んで、注意点をご承知下さい。</w:t>
      </w:r>
    </w:p>
    <w:p w:rsidR="00E92897" w:rsidRDefault="00E92897" w:rsidP="00E92897">
      <w:pPr>
        <w:pStyle w:val="a9"/>
        <w:numPr>
          <w:ilvl w:val="0"/>
          <w:numId w:val="4"/>
        </w:numPr>
        <w:contextualSpacing w:val="0"/>
      </w:pPr>
      <w:r>
        <w:rPr>
          <w:rFonts w:hint="eastAsia"/>
        </w:rPr>
        <w:t>『収支報告書』の1番目のシートが新しく入りました。わかる範囲でご記入ください。</w:t>
      </w:r>
    </w:p>
    <w:p w:rsidR="00E92897" w:rsidRDefault="00E92897" w:rsidP="00E92897">
      <w:pPr>
        <w:pStyle w:val="a9"/>
        <w:numPr>
          <w:ilvl w:val="0"/>
          <w:numId w:val="4"/>
        </w:numPr>
        <w:contextualSpacing w:val="0"/>
      </w:pPr>
      <w:r>
        <w:rPr>
          <w:rFonts w:hint="eastAsia"/>
        </w:rPr>
        <w:t>領収書に不備があるとD-fund交付金の対象経費になりません。</w:t>
      </w:r>
    </w:p>
    <w:p w:rsidR="00E92897" w:rsidRDefault="00E92897" w:rsidP="00E92897">
      <w:pPr>
        <w:pStyle w:val="a9"/>
        <w:ind w:left="360"/>
      </w:pPr>
      <w:r>
        <w:rPr>
          <w:rFonts w:hint="eastAsia"/>
        </w:rPr>
        <w:t>その分交付金を受けられなくなってしまうので、領収書はきちんと整備してください。</w:t>
      </w:r>
    </w:p>
    <w:p w:rsidR="00E92897" w:rsidRPr="00E92897" w:rsidRDefault="00E92897" w:rsidP="00E92897">
      <w:pPr>
        <w:rPr>
          <w:b/>
          <w:bCs/>
          <w:color w:val="FF0000"/>
        </w:rPr>
      </w:pPr>
      <w:r w:rsidRPr="00E92897">
        <w:rPr>
          <w:rFonts w:hint="eastAsia"/>
          <w:b/>
          <w:bCs/>
          <w:color w:val="FF0000"/>
        </w:rPr>
        <w:t>裏表に領収書を貼り付けることはやめてください。</w:t>
      </w:r>
    </w:p>
    <w:p w:rsidR="00E92897" w:rsidRPr="00E92897" w:rsidRDefault="00E92897" w:rsidP="00E92897">
      <w:pPr>
        <w:rPr>
          <w:b/>
          <w:bCs/>
          <w:color w:val="FF0000"/>
        </w:rPr>
      </w:pPr>
      <w:r w:rsidRPr="00E92897">
        <w:rPr>
          <w:rFonts w:hint="eastAsia"/>
          <w:b/>
          <w:bCs/>
          <w:color w:val="FF0000"/>
        </w:rPr>
        <w:t>ホチキスとめもなしにしてください。</w:t>
      </w:r>
    </w:p>
    <w:p w:rsidR="00E92897" w:rsidRDefault="00E92897" w:rsidP="00E92897"/>
    <w:p w:rsidR="00E92897" w:rsidRPr="001E4C24" w:rsidRDefault="00E92897" w:rsidP="00E92897">
      <w:pPr>
        <w:rPr>
          <w:rFonts w:asciiTheme="majorHAnsi" w:eastAsiaTheme="majorHAnsi" w:hAnsiTheme="majorHAnsi"/>
          <w:b/>
          <w:bCs/>
        </w:rPr>
      </w:pPr>
      <w:r w:rsidRPr="001E4C24">
        <w:rPr>
          <w:rFonts w:asciiTheme="majorHAnsi" w:eastAsiaTheme="majorHAnsi" w:hAnsiTheme="majorHAnsi" w:hint="eastAsia"/>
          <w:b/>
          <w:bCs/>
        </w:rPr>
        <w:t>【領収書不備の事例】</w:t>
      </w:r>
    </w:p>
    <w:p w:rsidR="00E92897" w:rsidRDefault="00E92897" w:rsidP="00E92897">
      <w:pPr>
        <w:pStyle w:val="a9"/>
        <w:numPr>
          <w:ilvl w:val="0"/>
          <w:numId w:val="4"/>
        </w:numPr>
        <w:contextualSpacing w:val="0"/>
      </w:pPr>
      <w:r w:rsidRPr="00964C31">
        <w:rPr>
          <w:rFonts w:hint="eastAsia"/>
          <w:b/>
          <w:bCs/>
        </w:rPr>
        <w:t>宛先</w:t>
      </w:r>
      <w:r>
        <w:rPr>
          <w:rFonts w:hint="eastAsia"/>
        </w:rPr>
        <w:t>に『一般社団法人静岡県バスケットボール協会』が入っていない。</w:t>
      </w:r>
    </w:p>
    <w:p w:rsidR="00E92897" w:rsidRDefault="00E92897" w:rsidP="00E92897">
      <w:pPr>
        <w:pStyle w:val="a9"/>
        <w:numPr>
          <w:ilvl w:val="0"/>
          <w:numId w:val="6"/>
        </w:numPr>
        <w:contextualSpacing w:val="0"/>
      </w:pPr>
      <w:r>
        <w:rPr>
          <w:rFonts w:hint="eastAsia"/>
        </w:rPr>
        <w:t>宛先が個人名だったりチーム名だったりすることがある</w:t>
      </w:r>
    </w:p>
    <w:p w:rsidR="00E92897" w:rsidRDefault="00E92897" w:rsidP="00E92897">
      <w:pPr>
        <w:pStyle w:val="a9"/>
        <w:numPr>
          <w:ilvl w:val="0"/>
          <w:numId w:val="6"/>
        </w:numPr>
        <w:contextualSpacing w:val="0"/>
      </w:pPr>
      <w:r>
        <w:rPr>
          <w:rFonts w:hint="eastAsia"/>
        </w:rPr>
        <w:t>宛先が未記入の場合記入してもらってください（特にレシート形式の領収書で宛先未記入のものが散見されます）</w:t>
      </w:r>
    </w:p>
    <w:p w:rsidR="00E92897" w:rsidRDefault="00E92897" w:rsidP="00E92897">
      <w:pPr>
        <w:pStyle w:val="a9"/>
        <w:numPr>
          <w:ilvl w:val="0"/>
          <w:numId w:val="4"/>
        </w:numPr>
        <w:contextualSpacing w:val="0"/>
      </w:pPr>
      <w:r w:rsidRPr="00964C31">
        <w:rPr>
          <w:rFonts w:hint="eastAsia"/>
          <w:b/>
          <w:bCs/>
        </w:rPr>
        <w:t>品名、数量、単価</w:t>
      </w:r>
      <w:r>
        <w:rPr>
          <w:rFonts w:hint="eastAsia"/>
        </w:rPr>
        <w:t>が不明（何を何個いくらで買ったのか不明）。</w:t>
      </w:r>
    </w:p>
    <w:p w:rsidR="00E92897" w:rsidRDefault="00E92897" w:rsidP="00E92897">
      <w:pPr>
        <w:pStyle w:val="a9"/>
        <w:numPr>
          <w:ilvl w:val="0"/>
          <w:numId w:val="6"/>
        </w:numPr>
        <w:contextualSpacing w:val="0"/>
      </w:pPr>
      <w:r>
        <w:rPr>
          <w:rFonts w:hint="eastAsia"/>
        </w:rPr>
        <w:t>レシートがあれば添付してください</w:t>
      </w:r>
    </w:p>
    <w:p w:rsidR="00E92897" w:rsidRDefault="00E92897" w:rsidP="00E92897">
      <w:pPr>
        <w:pStyle w:val="a9"/>
        <w:numPr>
          <w:ilvl w:val="0"/>
          <w:numId w:val="4"/>
        </w:numPr>
        <w:contextualSpacing w:val="0"/>
      </w:pPr>
      <w:r>
        <w:rPr>
          <w:rFonts w:hint="eastAsia"/>
        </w:rPr>
        <w:lastRenderedPageBreak/>
        <w:t>『旅費日当・諸謝金精算書』における</w:t>
      </w:r>
      <w:r w:rsidRPr="001A484F">
        <w:rPr>
          <w:rFonts w:hint="eastAsia"/>
          <w:b/>
          <w:bCs/>
        </w:rPr>
        <w:t>明細行の部分訂正</w:t>
      </w:r>
      <w:r w:rsidRPr="00964C31">
        <w:rPr>
          <w:rFonts w:hint="eastAsia"/>
          <w:b/>
          <w:bCs/>
        </w:rPr>
        <w:t>は可</w:t>
      </w:r>
    </w:p>
    <w:p w:rsidR="00E92897" w:rsidRDefault="00E92897" w:rsidP="00E92897">
      <w:pPr>
        <w:pStyle w:val="a9"/>
        <w:numPr>
          <w:ilvl w:val="0"/>
          <w:numId w:val="6"/>
        </w:numPr>
        <w:contextualSpacing w:val="0"/>
      </w:pPr>
      <w:r>
        <w:rPr>
          <w:rFonts w:hint="eastAsia"/>
        </w:rPr>
        <w:t>精算表の欄外に注記があります</w:t>
      </w:r>
    </w:p>
    <w:p w:rsidR="00E92897" w:rsidRDefault="00E92897" w:rsidP="00E92897">
      <w:pPr>
        <w:pStyle w:val="a9"/>
        <w:numPr>
          <w:ilvl w:val="0"/>
          <w:numId w:val="6"/>
        </w:numPr>
        <w:contextualSpacing w:val="0"/>
      </w:pPr>
      <w:r>
        <w:rPr>
          <w:rFonts w:hint="eastAsia"/>
          <w:b/>
          <w:bCs/>
        </w:rPr>
        <w:t>明細</w:t>
      </w:r>
      <w:r w:rsidRPr="001A484F">
        <w:rPr>
          <w:rFonts w:hint="eastAsia"/>
          <w:b/>
          <w:bCs/>
        </w:rPr>
        <w:t>行の抹消や合計欄等の修正</w:t>
      </w:r>
      <w:r>
        <w:rPr>
          <w:rFonts w:hint="eastAsia"/>
        </w:rPr>
        <w:t>を行った場合は修正した人の</w:t>
      </w:r>
      <w:r w:rsidRPr="00964C31">
        <w:rPr>
          <w:rFonts w:hint="eastAsia"/>
          <w:b/>
          <w:bCs/>
        </w:rPr>
        <w:t>訂正印</w:t>
      </w:r>
      <w:r>
        <w:rPr>
          <w:rFonts w:hint="eastAsia"/>
        </w:rPr>
        <w:t>を押してください（2020年度にD-fundから指示がありました）</w:t>
      </w:r>
    </w:p>
    <w:p w:rsidR="00E92897" w:rsidRPr="00872A26" w:rsidRDefault="00E92897" w:rsidP="00E92897"/>
    <w:p w:rsidR="00E92897" w:rsidRDefault="00E92897" w:rsidP="00E92897">
      <w:pPr>
        <w:pStyle w:val="ac"/>
      </w:pPr>
      <w:r>
        <w:rPr>
          <w:rFonts w:hint="eastAsia"/>
        </w:rPr>
        <w:t>以上</w:t>
      </w:r>
    </w:p>
    <w:p w:rsidR="00D56CC2" w:rsidRPr="004E5B0E" w:rsidRDefault="004E5B0E">
      <w:pPr>
        <w:rPr>
          <w:b/>
          <w:bCs/>
        </w:rPr>
      </w:pPr>
      <w:r w:rsidRPr="004E5B0E">
        <w:rPr>
          <w:rFonts w:hint="eastAsia"/>
          <w:b/>
          <w:bCs/>
        </w:rPr>
        <w:t>4月1日より　旅費・日当の規程が変わります。</w:t>
      </w:r>
    </w:p>
    <w:p w:rsidR="004E5B0E" w:rsidRDefault="00E200CF">
      <w:r>
        <w:rPr>
          <w:rFonts w:hint="eastAsia"/>
        </w:rPr>
        <w:t xml:space="preserve">　新旧の対応表を見ながら確認していきます。</w:t>
      </w:r>
    </w:p>
    <w:p w:rsidR="00D56CC2" w:rsidRDefault="00D56CC2"/>
    <w:p w:rsidR="00D56CC2" w:rsidRPr="00E92897" w:rsidRDefault="00E200CF" w:rsidP="00D56CC2">
      <w:pPr>
        <w:rPr>
          <w:b/>
          <w:bCs/>
          <w:sz w:val="22"/>
          <w:szCs w:val="22"/>
        </w:rPr>
      </w:pPr>
      <w:r w:rsidRPr="00E92897">
        <w:rPr>
          <w:rFonts w:hint="eastAsia"/>
          <w:b/>
          <w:bCs/>
          <w:sz w:val="22"/>
          <w:szCs w:val="22"/>
        </w:rPr>
        <w:t>昨年の</w:t>
      </w:r>
      <w:r w:rsidR="00D56CC2" w:rsidRPr="00E92897">
        <w:rPr>
          <w:rFonts w:hint="eastAsia"/>
          <w:b/>
          <w:bCs/>
          <w:sz w:val="22"/>
          <w:szCs w:val="22"/>
        </w:rPr>
        <w:t>会計担当者　説明会</w:t>
      </w:r>
      <w:r w:rsidRPr="00E92897">
        <w:rPr>
          <w:rFonts w:hint="eastAsia"/>
          <w:b/>
          <w:bCs/>
          <w:sz w:val="22"/>
          <w:szCs w:val="22"/>
        </w:rPr>
        <w:t xml:space="preserve">　懸案になったこ</w:t>
      </w:r>
      <w:r w:rsidR="00766FF5" w:rsidRPr="00E92897">
        <w:rPr>
          <w:rFonts w:hint="eastAsia"/>
          <w:b/>
          <w:bCs/>
          <w:sz w:val="22"/>
          <w:szCs w:val="22"/>
        </w:rPr>
        <w:t>との</w:t>
      </w:r>
      <w:r w:rsidRPr="00E92897">
        <w:rPr>
          <w:rFonts w:hint="eastAsia"/>
          <w:b/>
          <w:bCs/>
          <w:sz w:val="22"/>
          <w:szCs w:val="22"/>
        </w:rPr>
        <w:t>確認</w:t>
      </w:r>
      <w:r w:rsidR="00D56CC2" w:rsidRPr="00E92897">
        <w:rPr>
          <w:rFonts w:hint="eastAsia"/>
          <w:b/>
          <w:bCs/>
          <w:sz w:val="22"/>
          <w:szCs w:val="22"/>
        </w:rPr>
        <w:t xml:space="preserve">　　</w:t>
      </w:r>
    </w:p>
    <w:p w:rsidR="00D56CC2" w:rsidRDefault="00D56CC2" w:rsidP="00D56CC2">
      <w:pPr>
        <w:pStyle w:val="a9"/>
        <w:numPr>
          <w:ilvl w:val="0"/>
          <w:numId w:val="1"/>
        </w:numPr>
      </w:pPr>
      <w:r>
        <w:rPr>
          <w:rFonts w:hint="eastAsia"/>
        </w:rPr>
        <w:t>仮払い後の運営資金引き出しについて</w:t>
      </w:r>
    </w:p>
    <w:p w:rsidR="00D56CC2" w:rsidRDefault="00D56CC2" w:rsidP="00D56CC2">
      <w:pPr>
        <w:ind w:left="780"/>
      </w:pPr>
      <w:r>
        <w:rPr>
          <w:rFonts w:hint="eastAsia"/>
        </w:rPr>
        <w:t>口座から引き出された時が仮払いとなる。</w:t>
      </w:r>
    </w:p>
    <w:p w:rsidR="00D56CC2" w:rsidRDefault="00D56CC2" w:rsidP="00D56CC2">
      <w:pPr>
        <w:pStyle w:val="a9"/>
        <w:numPr>
          <w:ilvl w:val="0"/>
          <w:numId w:val="1"/>
        </w:numPr>
      </w:pPr>
      <w:r>
        <w:rPr>
          <w:rFonts w:hint="eastAsia"/>
        </w:rPr>
        <w:t>手集金で集めた参加料等については、その場で運営費として使うことが処理として楽な場合においては、参加費からの支出を認める。</w:t>
      </w:r>
    </w:p>
    <w:p w:rsidR="00D56CC2" w:rsidRDefault="00D56CC2" w:rsidP="00D56CC2">
      <w:pPr>
        <w:pStyle w:val="a9"/>
        <w:ind w:left="780"/>
      </w:pPr>
      <w:r>
        <w:rPr>
          <w:rFonts w:hint="eastAsia"/>
        </w:rPr>
        <w:t>振り込み等、銀行口座に入ってくる場合においては、</w:t>
      </w:r>
      <w:r w:rsidRPr="004E5B0E">
        <w:rPr>
          <w:rFonts w:hint="eastAsia"/>
          <w:color w:val="000000" w:themeColor="text1"/>
        </w:rPr>
        <w:t>収入見込み金額を相殺しない</w:t>
      </w:r>
      <w:r>
        <w:rPr>
          <w:rFonts w:hint="eastAsia"/>
        </w:rPr>
        <w:t>額を仮払い請求する。</w:t>
      </w:r>
      <w:r w:rsidR="00766FF5" w:rsidRPr="00766FF5">
        <w:rPr>
          <w:rFonts w:hint="eastAsia"/>
          <w:b/>
          <w:bCs/>
        </w:rPr>
        <w:t>（お願い）</w:t>
      </w:r>
    </w:p>
    <w:p w:rsidR="00D56CC2" w:rsidRDefault="00D56CC2" w:rsidP="00D56CC2">
      <w:r>
        <w:rPr>
          <w:rFonts w:hint="eastAsia"/>
        </w:rPr>
        <w:t xml:space="preserve">　　　 将来的には、現金を扱わない方法で進めていきたい。（手数料はかかってしまう）</w:t>
      </w:r>
    </w:p>
    <w:p w:rsidR="007D127D" w:rsidRDefault="007D127D" w:rsidP="007D127D">
      <w:pPr>
        <w:ind w:firstLineChars="200" w:firstLine="420"/>
        <w:rPr>
          <w:color w:val="FF0000"/>
        </w:rPr>
      </w:pPr>
      <w:r>
        <w:rPr>
          <w:rFonts w:hint="eastAsia"/>
          <w:color w:val="FF0000"/>
        </w:rPr>
        <w:t xml:space="preserve">　　　　　</w:t>
      </w:r>
    </w:p>
    <w:p w:rsidR="007D127D" w:rsidRPr="006C188B" w:rsidRDefault="007D127D" w:rsidP="007D127D">
      <w:pPr>
        <w:rPr>
          <w:b/>
          <w:bCs/>
          <w:color w:val="FF0000"/>
        </w:rPr>
      </w:pPr>
      <w:r>
        <w:rPr>
          <w:rFonts w:hint="eastAsia"/>
          <w:color w:val="FF0000"/>
        </w:rPr>
        <w:t xml:space="preserve">　　</w:t>
      </w:r>
      <w:r w:rsidRPr="006C188B">
        <w:rPr>
          <w:rFonts w:hint="eastAsia"/>
          <w:b/>
          <w:bCs/>
          <w:color w:val="FF0000"/>
        </w:rPr>
        <w:t>通帳から引き出されたお金が、何の事業の支出かわかるようにしていただければ</w:t>
      </w:r>
    </w:p>
    <w:p w:rsidR="007D127D" w:rsidRPr="006C188B" w:rsidRDefault="007D127D" w:rsidP="007D127D">
      <w:pPr>
        <w:rPr>
          <w:rFonts w:ascii="Cambria" w:hAnsi="Cambria" w:cs="Cambria"/>
          <w:b/>
          <w:bCs/>
          <w:color w:val="FF0000"/>
        </w:rPr>
      </w:pPr>
      <w:r w:rsidRPr="006C188B">
        <w:rPr>
          <w:rFonts w:hint="eastAsia"/>
          <w:b/>
          <w:bCs/>
          <w:color w:val="FF0000"/>
        </w:rPr>
        <w:t xml:space="preserve">　　ありがたいです。　通帳に</w:t>
      </w:r>
      <w:r w:rsidRPr="006C188B">
        <w:rPr>
          <w:rFonts w:ascii="Apple Color Emoji" w:hAnsi="Apple Color Emoji" w:cs="Apple Color Emoji" w:hint="eastAsia"/>
          <w:b/>
          <w:bCs/>
          <w:color w:val="FF0000"/>
        </w:rPr>
        <w:t>補記　または</w:t>
      </w:r>
      <w:r w:rsidRPr="006C188B">
        <w:rPr>
          <w:rFonts w:ascii="Cambria" w:hAnsi="Cambria" w:cs="Cambria" w:hint="eastAsia"/>
          <w:b/>
          <w:bCs/>
          <w:color w:val="FF0000"/>
        </w:rPr>
        <w:t xml:space="preserve">表に整理　　</w:t>
      </w:r>
    </w:p>
    <w:p w:rsidR="007D127D" w:rsidRPr="006C188B" w:rsidRDefault="007D127D" w:rsidP="007D127D">
      <w:pPr>
        <w:ind w:firstLineChars="1050" w:firstLine="2249"/>
        <w:rPr>
          <w:rFonts w:ascii="Cambria" w:hAnsi="Cambria" w:cs="Cambria"/>
          <w:b/>
          <w:bCs/>
          <w:color w:val="FF0000"/>
        </w:rPr>
      </w:pPr>
      <w:r w:rsidRPr="006C188B">
        <w:rPr>
          <w:rFonts w:ascii="Cambria" w:hAnsi="Cambria" w:cs="Cambria" w:hint="eastAsia"/>
          <w:b/>
          <w:bCs/>
          <w:color w:val="FF0000"/>
        </w:rPr>
        <w:t>（月１くらいで報告いただけると助かります）</w:t>
      </w:r>
    </w:p>
    <w:p w:rsidR="00D56CC2" w:rsidRPr="007D127D" w:rsidRDefault="00D56CC2" w:rsidP="00D56CC2"/>
    <w:p w:rsidR="00D56CC2" w:rsidRPr="00047C5C" w:rsidRDefault="00D56CC2" w:rsidP="00D56CC2">
      <w:pPr>
        <w:pStyle w:val="a9"/>
        <w:numPr>
          <w:ilvl w:val="0"/>
          <w:numId w:val="1"/>
        </w:numPr>
        <w:rPr>
          <w:b/>
          <w:bCs/>
        </w:rPr>
      </w:pPr>
      <w:r w:rsidRPr="00047C5C">
        <w:rPr>
          <w:rFonts w:hint="eastAsia"/>
          <w:b/>
          <w:bCs/>
        </w:rPr>
        <w:t>会計担当者　情報集約　　QRコードにて情報提供のお願い</w:t>
      </w:r>
    </w:p>
    <w:p w:rsidR="00D56CC2" w:rsidRPr="00D56CC2" w:rsidRDefault="00D56CC2"/>
    <w:p w:rsidR="00D56CC2" w:rsidRPr="00D56CC2" w:rsidRDefault="00D56CC2">
      <w:r>
        <w:rPr>
          <w:rFonts w:hint="eastAsia"/>
        </w:rPr>
        <w:t>以下は説明会の時の内容です。</w:t>
      </w:r>
    </w:p>
    <w:p w:rsidR="00897899" w:rsidRDefault="00897899"/>
    <w:p w:rsidR="00897899" w:rsidRDefault="00897899">
      <w:r>
        <w:rPr>
          <w:rFonts w:hint="eastAsia"/>
        </w:rPr>
        <w:t>１　予算に基づき仮払い請求をお願いします。</w:t>
      </w:r>
    </w:p>
    <w:p w:rsidR="002B1BD0" w:rsidRDefault="002B1BD0">
      <w:r>
        <w:rPr>
          <w:rFonts w:hint="eastAsia"/>
        </w:rPr>
        <w:t xml:space="preserve">　　仮払い請求は、カテゴリー部会長・委員会の委員長が行います。</w:t>
      </w:r>
    </w:p>
    <w:p w:rsidR="002B1BD0" w:rsidRDefault="002B1BD0">
      <w:r>
        <w:rPr>
          <w:rFonts w:hint="eastAsia"/>
        </w:rPr>
        <w:t xml:space="preserve">　　振込先（移動先）をご指示ください。</w:t>
      </w:r>
    </w:p>
    <w:p w:rsidR="002B1BD0" w:rsidRDefault="002B1BD0">
      <w:r>
        <w:rPr>
          <w:rFonts w:hint="eastAsia"/>
        </w:rPr>
        <w:t xml:space="preserve">　　仮払いとは、移動先の口座から引き出された時に発生します。</w:t>
      </w:r>
    </w:p>
    <w:p w:rsidR="00057E63" w:rsidRPr="002B1BD0" w:rsidRDefault="00057E63"/>
    <w:p w:rsidR="00897899" w:rsidRDefault="00897899">
      <w:r>
        <w:rPr>
          <w:rFonts w:hint="eastAsia"/>
        </w:rPr>
        <w:t>２　大会参加料等の収入が見込まれる場合もその額を相殺せず、</w:t>
      </w:r>
    </w:p>
    <w:p w:rsidR="00897899" w:rsidRDefault="00897899" w:rsidP="00897899">
      <w:pPr>
        <w:ind w:firstLineChars="100" w:firstLine="210"/>
        <w:rPr>
          <w:color w:val="FF0000"/>
        </w:rPr>
      </w:pPr>
      <w:r>
        <w:rPr>
          <w:rFonts w:hint="eastAsia"/>
        </w:rPr>
        <w:t>予算額を仮払い請求してください。</w:t>
      </w:r>
      <w:r w:rsidR="004E5B0E" w:rsidRPr="004E5B0E">
        <w:rPr>
          <w:rFonts w:hint="eastAsia"/>
          <w:b/>
          <w:bCs/>
        </w:rPr>
        <w:t>（お願い）</w:t>
      </w:r>
    </w:p>
    <w:p w:rsidR="00401463" w:rsidRPr="000E54A2" w:rsidRDefault="00401463" w:rsidP="000E54A2">
      <w:pPr>
        <w:ind w:firstLineChars="100" w:firstLine="210"/>
        <w:rPr>
          <w:color w:val="FF0000"/>
        </w:rPr>
      </w:pPr>
    </w:p>
    <w:p w:rsidR="00897899" w:rsidRDefault="00897899" w:rsidP="00897899">
      <w:r>
        <w:rPr>
          <w:rFonts w:hint="eastAsia"/>
        </w:rPr>
        <w:t xml:space="preserve">３　</w:t>
      </w:r>
      <w:r w:rsidR="00F92638">
        <w:rPr>
          <w:rFonts w:hint="eastAsia"/>
        </w:rPr>
        <w:t>それぞれのカテゴリー・委員会に仮払いの金額が払い込まれたら、その金額を</w:t>
      </w:r>
    </w:p>
    <w:p w:rsidR="00F92638" w:rsidRPr="00624D66" w:rsidRDefault="00F92638" w:rsidP="002B1BD0">
      <w:r>
        <w:rPr>
          <w:rFonts w:hint="eastAsia"/>
        </w:rPr>
        <w:t xml:space="preserve">　その口座から引き出してください。　</w:t>
      </w:r>
      <w:r w:rsidR="004E5B0E" w:rsidRPr="004E5B0E">
        <w:rPr>
          <w:rFonts w:hint="eastAsia"/>
          <w:b/>
          <w:bCs/>
        </w:rPr>
        <w:t>（お願い）</w:t>
      </w:r>
    </w:p>
    <w:p w:rsidR="00F92638" w:rsidRDefault="00F92638" w:rsidP="00897899">
      <w:r>
        <w:rPr>
          <w:rFonts w:hint="eastAsia"/>
        </w:rPr>
        <w:t xml:space="preserve">　細かく出金されると、どの事業の出金かを追うことができ</w:t>
      </w:r>
      <w:r w:rsidR="002B1BD0">
        <w:rPr>
          <w:rFonts w:hint="eastAsia"/>
        </w:rPr>
        <w:t>ません</w:t>
      </w:r>
      <w:r>
        <w:rPr>
          <w:rFonts w:hint="eastAsia"/>
        </w:rPr>
        <w:t>。</w:t>
      </w:r>
    </w:p>
    <w:p w:rsidR="000D485B" w:rsidRPr="00827B6D" w:rsidRDefault="000D485B" w:rsidP="000D485B">
      <w:pPr>
        <w:rPr>
          <w:color w:val="FF0000"/>
        </w:rPr>
      </w:pPr>
    </w:p>
    <w:p w:rsidR="00F92638" w:rsidRDefault="00F92638" w:rsidP="00897899">
      <w:r>
        <w:rPr>
          <w:rFonts w:hint="eastAsia"/>
        </w:rPr>
        <w:lastRenderedPageBreak/>
        <w:t>４　仮払いで、不足してしまった場合は、事務局にご連絡ください。</w:t>
      </w:r>
    </w:p>
    <w:p w:rsidR="00F92638" w:rsidRDefault="00F92638" w:rsidP="00897899">
      <w:r>
        <w:rPr>
          <w:rFonts w:hint="eastAsia"/>
        </w:rPr>
        <w:t xml:space="preserve">　他の事業、収入（</w:t>
      </w:r>
      <w:r w:rsidR="00057E63">
        <w:rPr>
          <w:rFonts w:hint="eastAsia"/>
        </w:rPr>
        <w:t>管理費</w:t>
      </w:r>
      <w:r>
        <w:rPr>
          <w:rFonts w:hint="eastAsia"/>
        </w:rPr>
        <w:t>）等から支払わないでください。</w:t>
      </w:r>
    </w:p>
    <w:p w:rsidR="00F92638" w:rsidRDefault="00F92638" w:rsidP="00897899">
      <w:pPr>
        <w:rPr>
          <w:color w:val="FF0000"/>
        </w:rPr>
      </w:pPr>
      <w:r>
        <w:rPr>
          <w:rFonts w:hint="eastAsia"/>
        </w:rPr>
        <w:t xml:space="preserve">　連絡いただきましたら、一般会計よりすぐに支払いします。</w:t>
      </w:r>
    </w:p>
    <w:p w:rsidR="00057E63" w:rsidRDefault="00057E63" w:rsidP="00897899"/>
    <w:p w:rsidR="00F92638" w:rsidRDefault="002D0081" w:rsidP="00897899">
      <w:r>
        <w:rPr>
          <w:rFonts w:hint="eastAsia"/>
        </w:rPr>
        <w:t xml:space="preserve">５　</w:t>
      </w:r>
      <w:r w:rsidR="003772E5">
        <w:rPr>
          <w:rFonts w:hint="eastAsia"/>
        </w:rPr>
        <w:t>支払いを行う上で必要な両替　振り込み手数料は、経費として計上してください。</w:t>
      </w:r>
    </w:p>
    <w:p w:rsidR="003772E5" w:rsidRDefault="003772E5" w:rsidP="00897899">
      <w:r>
        <w:rPr>
          <w:rFonts w:hint="eastAsia"/>
        </w:rPr>
        <w:t xml:space="preserve">　節約していただくため、手間をかけることをはしなくてもOKです。</w:t>
      </w:r>
    </w:p>
    <w:p w:rsidR="003772E5" w:rsidRDefault="003772E5" w:rsidP="00897899"/>
    <w:p w:rsidR="00897899" w:rsidRDefault="00F92638">
      <w:r>
        <w:rPr>
          <w:rFonts w:hint="eastAsia"/>
        </w:rPr>
        <w:t>事務局では、</w:t>
      </w:r>
      <w:r w:rsidR="002B1BD0">
        <w:rPr>
          <w:rFonts w:hint="eastAsia"/>
        </w:rPr>
        <w:t>移動し</w:t>
      </w:r>
      <w:r>
        <w:rPr>
          <w:rFonts w:hint="eastAsia"/>
        </w:rPr>
        <w:t>ました通帳のお金の動きを見させていただいております。</w:t>
      </w:r>
    </w:p>
    <w:p w:rsidR="00C676FD" w:rsidRDefault="00C676FD">
      <w:r>
        <w:rPr>
          <w:rFonts w:hint="eastAsia"/>
        </w:rPr>
        <w:t>お手数かけますが、よろしくお願いします。</w:t>
      </w:r>
    </w:p>
    <w:p w:rsidR="007D127D" w:rsidRDefault="007D127D"/>
    <w:p w:rsidR="0007791E" w:rsidRPr="0007791E" w:rsidRDefault="0007791E" w:rsidP="0007791E">
      <w:pPr>
        <w:rPr>
          <w:b/>
          <w:bCs/>
          <w:sz w:val="24"/>
        </w:rPr>
      </w:pPr>
      <w:r w:rsidRPr="0007791E">
        <w:rPr>
          <w:rFonts w:hint="eastAsia"/>
          <w:b/>
          <w:bCs/>
          <w:sz w:val="24"/>
        </w:rPr>
        <w:t>新旅費規程運用について</w:t>
      </w:r>
    </w:p>
    <w:p w:rsidR="0007791E" w:rsidRDefault="0007791E" w:rsidP="0007791E"/>
    <w:p w:rsidR="0007791E" w:rsidRDefault="0007791E" w:rsidP="0007791E">
      <w:pPr>
        <w:pStyle w:val="a9"/>
        <w:numPr>
          <w:ilvl w:val="0"/>
          <w:numId w:val="3"/>
        </w:numPr>
      </w:pPr>
      <w:r>
        <w:rPr>
          <w:rFonts w:hint="eastAsia"/>
        </w:rPr>
        <w:t xml:space="preserve">　他団体からの補助（全額を含む）で運営をする場合には、その団体の規程に則り、旅費・日当・謝金等を支払うことができる。</w:t>
      </w:r>
    </w:p>
    <w:p w:rsidR="0007791E" w:rsidRDefault="0007791E" w:rsidP="0007791E"/>
    <w:p w:rsidR="0007791E" w:rsidRDefault="0007791E" w:rsidP="0007791E">
      <w:r>
        <w:rPr>
          <w:rFonts w:hint="eastAsia"/>
        </w:rPr>
        <w:t>旧規程との大きな変更点</w:t>
      </w:r>
    </w:p>
    <w:tbl>
      <w:tblPr>
        <w:tblStyle w:val="af"/>
        <w:tblW w:w="0" w:type="auto"/>
        <w:tblLook w:val="04A0" w:firstRow="1" w:lastRow="0" w:firstColumn="1" w:lastColumn="0" w:noHBand="0" w:noVBand="1"/>
      </w:tblPr>
      <w:tblGrid>
        <w:gridCol w:w="4828"/>
        <w:gridCol w:w="4908"/>
      </w:tblGrid>
      <w:tr w:rsidR="00E92897" w:rsidTr="00FB576A">
        <w:tc>
          <w:tcPr>
            <w:tcW w:w="5228" w:type="dxa"/>
          </w:tcPr>
          <w:p w:rsidR="00E92897" w:rsidRDefault="00E92897" w:rsidP="00FB576A">
            <w:r>
              <w:rPr>
                <w:rFonts w:hint="eastAsia"/>
              </w:rPr>
              <w:t>旧規程</w:t>
            </w:r>
          </w:p>
        </w:tc>
        <w:tc>
          <w:tcPr>
            <w:tcW w:w="5228" w:type="dxa"/>
          </w:tcPr>
          <w:p w:rsidR="00E92897" w:rsidRDefault="00E92897" w:rsidP="00FB576A">
            <w:r>
              <w:rPr>
                <w:rFonts w:hint="eastAsia"/>
              </w:rPr>
              <w:t>改訂</w:t>
            </w:r>
          </w:p>
        </w:tc>
      </w:tr>
      <w:tr w:rsidR="00E92897" w:rsidTr="00FB576A">
        <w:trPr>
          <w:trHeight w:val="6170"/>
        </w:trPr>
        <w:tc>
          <w:tcPr>
            <w:tcW w:w="5228" w:type="dxa"/>
          </w:tcPr>
          <w:p w:rsidR="00E92897" w:rsidRDefault="00E92897" w:rsidP="00FB576A">
            <w:pPr>
              <w:ind w:left="735" w:hangingChars="350" w:hanging="735"/>
            </w:pPr>
            <w:r>
              <w:rPr>
                <w:rFonts w:hint="eastAsia"/>
              </w:rPr>
              <w:t>第４条　鉄道を利用した場合の旅費等の支給は以下の区分に従う。</w:t>
            </w:r>
          </w:p>
          <w:p w:rsidR="00E92897" w:rsidRDefault="00E92897" w:rsidP="00FB576A">
            <w:pPr>
              <w:ind w:left="630" w:hangingChars="300" w:hanging="630"/>
            </w:pPr>
            <w:r>
              <w:rPr>
                <w:rFonts w:hint="eastAsia"/>
              </w:rPr>
              <w:t>１　　県内については従事者の居住地の最寄り駅と目的地の最寄り駅の間の往復鉄道旅</w:t>
            </w:r>
          </w:p>
          <w:p w:rsidR="00E92897" w:rsidRDefault="00E92897" w:rsidP="00FB576A">
            <w:pPr>
              <w:ind w:leftChars="300" w:left="630"/>
            </w:pPr>
            <w:r>
              <w:rPr>
                <w:rFonts w:hint="eastAsia"/>
              </w:rPr>
              <w:t>客普通運賃に市内交通費５００円を加えた額を支給する。（１００円未満切り上げ）。但し、加えた額が１，０００円未満の場合は、</w:t>
            </w:r>
          </w:p>
          <w:p w:rsidR="00E92897" w:rsidRDefault="00E92897" w:rsidP="00FB576A">
            <w:pPr>
              <w:ind w:firstLineChars="300" w:firstLine="630"/>
            </w:pPr>
            <w:r>
              <w:rPr>
                <w:rFonts w:hint="eastAsia"/>
              </w:rPr>
              <w:t>１，０００円を支給する。</w:t>
            </w:r>
          </w:p>
          <w:p w:rsidR="00E92897" w:rsidRDefault="00E92897" w:rsidP="00FB576A">
            <w:pPr>
              <w:ind w:left="630" w:hangingChars="300" w:hanging="630"/>
            </w:pPr>
            <w:r>
              <w:rPr>
                <w:rFonts w:hint="eastAsia"/>
              </w:rPr>
              <w:t>２　　従事者の居住地と目的地が同一市内の場合は市内交通費１，０００円のみ支給する。</w:t>
            </w:r>
          </w:p>
          <w:p w:rsidR="00E92897" w:rsidRDefault="00E92897" w:rsidP="00FB576A">
            <w:pPr>
              <w:ind w:left="630" w:hangingChars="300" w:hanging="630"/>
            </w:pPr>
            <w:r>
              <w:rPr>
                <w:rFonts w:hint="eastAsia"/>
              </w:rPr>
              <w:t>３　　居住地から最寄り駅までのバス代が片道５００円以上かかる場合は実費を支給する。（１００円未満切り上げ）</w:t>
            </w:r>
          </w:p>
          <w:p w:rsidR="00E92897" w:rsidRDefault="00E92897" w:rsidP="00FB576A"/>
        </w:tc>
        <w:tc>
          <w:tcPr>
            <w:tcW w:w="5228" w:type="dxa"/>
          </w:tcPr>
          <w:p w:rsidR="00E92897" w:rsidRDefault="00E92897" w:rsidP="00FB576A">
            <w:pPr>
              <w:ind w:left="735" w:hangingChars="350" w:hanging="735"/>
            </w:pPr>
            <w:r>
              <w:rPr>
                <w:rFonts w:hint="eastAsia"/>
              </w:rPr>
              <w:t>第４条　鉄道を利用した場合の旅費等の支給は以下の区分に従う。</w:t>
            </w:r>
          </w:p>
          <w:p w:rsidR="00E92897" w:rsidRDefault="00E92897" w:rsidP="00FB576A">
            <w:pPr>
              <w:ind w:left="630" w:hangingChars="300" w:hanging="630"/>
            </w:pPr>
            <w:r>
              <w:rPr>
                <w:rFonts w:hint="eastAsia"/>
              </w:rPr>
              <w:t>１　　県内については従事者の居住地の最寄り駅と目的地の最寄り駅の間の往復鉄道旅</w:t>
            </w:r>
          </w:p>
          <w:p w:rsidR="00E92897" w:rsidRDefault="00E92897" w:rsidP="00FB576A">
            <w:pPr>
              <w:ind w:leftChars="300" w:left="630"/>
            </w:pPr>
            <w:r>
              <w:rPr>
                <w:rFonts w:hint="eastAsia"/>
              </w:rPr>
              <w:t>客普通運賃に市内交通費</w:t>
            </w:r>
            <w:r w:rsidRPr="008F5D8D">
              <w:rPr>
                <w:rFonts w:hint="eastAsia"/>
                <w:color w:val="FF0000"/>
              </w:rPr>
              <w:t>７００</w:t>
            </w:r>
            <w:r>
              <w:rPr>
                <w:rFonts w:hint="eastAsia"/>
              </w:rPr>
              <w:t>円を加えた額を支給する。（１００円未満切り上げ）。但し、加えた額が１，０００円未満の場合は、</w:t>
            </w:r>
          </w:p>
          <w:p w:rsidR="00E92897" w:rsidRDefault="00E92897" w:rsidP="00FB576A">
            <w:pPr>
              <w:ind w:firstLineChars="300" w:firstLine="630"/>
            </w:pPr>
            <w:r>
              <w:rPr>
                <w:rFonts w:hint="eastAsia"/>
              </w:rPr>
              <w:t>１，０００円を支給する。</w:t>
            </w:r>
          </w:p>
          <w:p w:rsidR="00E92897" w:rsidRPr="009D5D18" w:rsidRDefault="00E92897" w:rsidP="00FB576A">
            <w:pPr>
              <w:ind w:left="630" w:hangingChars="300" w:hanging="630"/>
            </w:pPr>
            <w:r>
              <w:rPr>
                <w:rFonts w:hint="eastAsia"/>
              </w:rPr>
              <w:t>２　　従事者の居住地と目的地が同一市内の場合は市内交通費１，０００円のみ支給する。</w:t>
            </w:r>
            <w:r w:rsidRPr="008F5D8D">
              <w:rPr>
                <w:rFonts w:hint="eastAsia"/>
                <w:color w:val="FF0000"/>
              </w:rPr>
              <w:t>但し、公共交通機関を利用し、往復１，０００円以上かかる場合には、実費を支払うことができる。</w:t>
            </w:r>
          </w:p>
          <w:p w:rsidR="00E92897" w:rsidRDefault="00E92897" w:rsidP="00FB576A">
            <w:pPr>
              <w:ind w:left="630" w:hangingChars="300" w:hanging="630"/>
            </w:pPr>
            <w:r>
              <w:rPr>
                <w:rFonts w:hint="eastAsia"/>
              </w:rPr>
              <w:t>３　　居住地から最寄り駅までのバス代、</w:t>
            </w:r>
            <w:r w:rsidRPr="008F5D8D">
              <w:rPr>
                <w:rFonts w:hint="eastAsia"/>
                <w:color w:val="FF0000"/>
              </w:rPr>
              <w:t>または目的地から最寄り駅までのバス代</w:t>
            </w:r>
            <w:r>
              <w:rPr>
                <w:rFonts w:hint="eastAsia"/>
              </w:rPr>
              <w:t>が片道５００円以上かかる場合は実費を支給する。（１００円未満切り上げ）</w:t>
            </w:r>
            <w:r w:rsidRPr="008F5D8D">
              <w:rPr>
                <w:rFonts w:hint="eastAsia"/>
                <w:color w:val="FF0000"/>
              </w:rPr>
              <w:t>この場合、市内交通費７００円は支給しない。</w:t>
            </w:r>
          </w:p>
          <w:p w:rsidR="00E92897" w:rsidRPr="009D5D18" w:rsidRDefault="00E92897" w:rsidP="00FB576A"/>
        </w:tc>
      </w:tr>
      <w:tr w:rsidR="00E92897" w:rsidTr="00FB576A">
        <w:trPr>
          <w:trHeight w:val="2359"/>
        </w:trPr>
        <w:tc>
          <w:tcPr>
            <w:tcW w:w="5228" w:type="dxa"/>
          </w:tcPr>
          <w:p w:rsidR="00E92897" w:rsidRDefault="00E92897" w:rsidP="00FB576A">
            <w:r>
              <w:rPr>
                <w:rFonts w:hint="eastAsia"/>
              </w:rPr>
              <w:lastRenderedPageBreak/>
              <w:t xml:space="preserve">第７条　</w:t>
            </w:r>
          </w:p>
          <w:p w:rsidR="00E92897" w:rsidRDefault="00E92897" w:rsidP="00FB576A">
            <w:pPr>
              <w:ind w:left="420" w:hangingChars="200" w:hanging="420"/>
            </w:pPr>
            <w:r>
              <w:rPr>
                <w:rFonts w:hint="eastAsia"/>
              </w:rPr>
              <w:t>１　協会主催の会議・講習会・試合等において、交通費実費を補填するため日当１，０００円を支給する。</w:t>
            </w:r>
          </w:p>
          <w:p w:rsidR="00E92897" w:rsidRDefault="00E92897" w:rsidP="00FB576A">
            <w:pPr>
              <w:ind w:left="420" w:hangingChars="200" w:hanging="420"/>
            </w:pPr>
            <w:r>
              <w:rPr>
                <w:rFonts w:hint="eastAsia"/>
              </w:rPr>
              <w:t>２　協会主催の試合・講習会等において、別表</w:t>
            </w:r>
            <w:r>
              <w:t>1により謝金を支給することができる。</w:t>
            </w:r>
          </w:p>
          <w:p w:rsidR="00E92897" w:rsidRPr="009D5D18" w:rsidRDefault="00E92897" w:rsidP="00FB576A"/>
        </w:tc>
        <w:tc>
          <w:tcPr>
            <w:tcW w:w="5228" w:type="dxa"/>
          </w:tcPr>
          <w:p w:rsidR="00E92897" w:rsidRDefault="00E92897" w:rsidP="00FB576A">
            <w:r>
              <w:rPr>
                <w:rFonts w:hint="eastAsia"/>
              </w:rPr>
              <w:t xml:space="preserve">第７条　</w:t>
            </w:r>
          </w:p>
          <w:p w:rsidR="00E92897" w:rsidRDefault="00E92897" w:rsidP="00FB576A">
            <w:pPr>
              <w:ind w:left="735" w:hangingChars="350" w:hanging="735"/>
            </w:pPr>
            <w:r>
              <w:rPr>
                <w:rFonts w:hint="eastAsia"/>
              </w:rPr>
              <w:t>１　協会主催の会議・講習会・試合等において、交通</w:t>
            </w:r>
          </w:p>
          <w:p w:rsidR="00E92897" w:rsidRDefault="00E92897" w:rsidP="00FB576A">
            <w:pPr>
              <w:ind w:leftChars="200" w:left="735" w:hangingChars="150" w:hanging="315"/>
            </w:pPr>
            <w:r>
              <w:rPr>
                <w:rFonts w:hint="eastAsia"/>
              </w:rPr>
              <w:t>費実費を補填するため</w:t>
            </w:r>
            <w:r w:rsidRPr="00D40DE5">
              <w:rPr>
                <w:rFonts w:hint="eastAsia"/>
                <w:color w:val="FF0000"/>
              </w:rPr>
              <w:t>別表１により</w:t>
            </w:r>
            <w:r>
              <w:rPr>
                <w:rFonts w:hint="eastAsia"/>
              </w:rPr>
              <w:t>日当を支給</w:t>
            </w:r>
          </w:p>
          <w:p w:rsidR="00E92897" w:rsidRDefault="00E92897" w:rsidP="00FB576A">
            <w:pPr>
              <w:ind w:leftChars="200" w:left="735" w:hangingChars="150" w:hanging="315"/>
            </w:pPr>
            <w:r>
              <w:rPr>
                <w:rFonts w:hint="eastAsia"/>
              </w:rPr>
              <w:t>する。</w:t>
            </w:r>
            <w:r w:rsidRPr="00D40DE5">
              <w:rPr>
                <w:rFonts w:hint="eastAsia"/>
                <w:color w:val="FF0000"/>
              </w:rPr>
              <w:t>日当を支払った場合、食糧費は支給しない。</w:t>
            </w:r>
          </w:p>
          <w:p w:rsidR="00E92897" w:rsidRDefault="00E92897" w:rsidP="00FB576A">
            <w:pPr>
              <w:ind w:left="315" w:hangingChars="150" w:hanging="315"/>
            </w:pPr>
            <w:r>
              <w:rPr>
                <w:rFonts w:hint="eastAsia"/>
              </w:rPr>
              <w:t>２　協会主催の試合・講習会等において、別表</w:t>
            </w:r>
            <w:r>
              <w:rPr>
                <w:rFonts w:hint="eastAsia"/>
                <w:color w:val="FF0000"/>
              </w:rPr>
              <w:t>２</w:t>
            </w:r>
            <w:r>
              <w:t>により謝金を支給することができる。</w:t>
            </w:r>
          </w:p>
          <w:p w:rsidR="00E92897" w:rsidRPr="009D5D18" w:rsidRDefault="00E92897" w:rsidP="00FB576A"/>
        </w:tc>
      </w:tr>
      <w:tr w:rsidR="00E92897" w:rsidTr="00FB576A">
        <w:trPr>
          <w:trHeight w:val="155"/>
        </w:trPr>
        <w:tc>
          <w:tcPr>
            <w:tcW w:w="5228" w:type="dxa"/>
          </w:tcPr>
          <w:p w:rsidR="00E92897" w:rsidRDefault="00E92897" w:rsidP="00FB576A">
            <w:r>
              <w:rPr>
                <w:rFonts w:hint="eastAsia"/>
              </w:rPr>
              <w:t>＜別表１＞</w:t>
            </w:r>
          </w:p>
          <w:p w:rsidR="00E92897" w:rsidRDefault="00E92897" w:rsidP="00FB576A">
            <w:r>
              <w:rPr>
                <w:rFonts w:hint="eastAsia"/>
              </w:rPr>
              <w:t xml:space="preserve">　審判謝金</w:t>
            </w:r>
            <w:r>
              <w:tab/>
              <w:t>S級審判</w:t>
            </w:r>
            <w:r>
              <w:tab/>
              <w:t>５，０００円</w:t>
            </w:r>
          </w:p>
          <w:p w:rsidR="00E92897" w:rsidRDefault="00E92897" w:rsidP="00FB576A">
            <w:r>
              <w:tab/>
            </w:r>
            <w:r>
              <w:rPr>
                <w:rFonts w:hint="eastAsia"/>
              </w:rPr>
              <w:t xml:space="preserve">　　　　</w:t>
            </w:r>
            <w:r>
              <w:t>A級審判</w:t>
            </w:r>
            <w:r>
              <w:tab/>
              <w:t>４，０００円</w:t>
            </w:r>
          </w:p>
          <w:p w:rsidR="00E92897" w:rsidRDefault="00E92897" w:rsidP="00FB576A">
            <w:r>
              <w:tab/>
            </w:r>
            <w:r>
              <w:rPr>
                <w:rFonts w:hint="eastAsia"/>
              </w:rPr>
              <w:t xml:space="preserve">　　　　</w:t>
            </w:r>
            <w:r>
              <w:t>B級審判</w:t>
            </w:r>
            <w:r>
              <w:tab/>
              <w:t>３，０００円</w:t>
            </w:r>
          </w:p>
          <w:p w:rsidR="00E92897" w:rsidRDefault="00E92897" w:rsidP="00FB576A">
            <w:r>
              <w:tab/>
            </w:r>
            <w:r>
              <w:rPr>
                <w:rFonts w:hint="eastAsia"/>
              </w:rPr>
              <w:t xml:space="preserve">　　　　</w:t>
            </w:r>
            <w:r>
              <w:t>C・D・E級審判</w:t>
            </w:r>
            <w:r>
              <w:tab/>
              <w:t>１，０００円</w:t>
            </w:r>
          </w:p>
          <w:p w:rsidR="00E92897" w:rsidRDefault="00E92897" w:rsidP="00FB576A"/>
          <w:p w:rsidR="00E92897" w:rsidRDefault="00E92897" w:rsidP="00FB576A">
            <w:r>
              <w:rPr>
                <w:rFonts w:hint="eastAsia"/>
              </w:rPr>
              <w:t>ただし、審判謝金を支給する場合、第７条１に定める日当１，０００円は支給しない</w:t>
            </w:r>
          </w:p>
          <w:p w:rsidR="00E92897" w:rsidRDefault="00E92897" w:rsidP="00FB576A"/>
          <w:p w:rsidR="00E92897" w:rsidRDefault="00E92897" w:rsidP="00FB576A">
            <w:r>
              <w:rPr>
                <w:rFonts w:hint="eastAsia"/>
              </w:rPr>
              <w:t xml:space="preserve">　</w:t>
            </w:r>
            <w:r>
              <w:t>TO謝金</w:t>
            </w:r>
            <w:r>
              <w:tab/>
              <w:t>TO委員</w:t>
            </w:r>
            <w:r>
              <w:tab/>
              <w:t>１日１，０００円</w:t>
            </w:r>
          </w:p>
          <w:p w:rsidR="00E92897" w:rsidRPr="001A6F4F" w:rsidRDefault="00E92897" w:rsidP="00FB576A"/>
        </w:tc>
        <w:tc>
          <w:tcPr>
            <w:tcW w:w="5228" w:type="dxa"/>
          </w:tcPr>
          <w:p w:rsidR="00E92897" w:rsidRDefault="00E92897" w:rsidP="00FB576A">
            <w:r>
              <w:rPr>
                <w:rFonts w:hint="eastAsia"/>
              </w:rPr>
              <w:t>＜別表１＞</w:t>
            </w:r>
          </w:p>
          <w:p w:rsidR="00E92897" w:rsidRPr="00D40DE5" w:rsidRDefault="00E92897" w:rsidP="00FB576A">
            <w:pPr>
              <w:rPr>
                <w:color w:val="FF0000"/>
              </w:rPr>
            </w:pPr>
            <w:r w:rsidRPr="00D40DE5">
              <w:rPr>
                <w:rFonts w:hint="eastAsia"/>
                <w:color w:val="FF0000"/>
              </w:rPr>
              <w:t>日当　5時間未満（会場での拘束時間）１，０００円</w:t>
            </w:r>
          </w:p>
          <w:p w:rsidR="00E92897" w:rsidRPr="00D40DE5" w:rsidRDefault="00E92897" w:rsidP="00FB576A">
            <w:pPr>
              <w:rPr>
                <w:color w:val="FF0000"/>
              </w:rPr>
            </w:pPr>
            <w:r w:rsidRPr="00D40DE5">
              <w:rPr>
                <w:rFonts w:hint="eastAsia"/>
                <w:color w:val="FF0000"/>
              </w:rPr>
              <w:t xml:space="preserve">　　5時間以上11時間未満　　　　　 ２，０００円</w:t>
            </w:r>
          </w:p>
          <w:p w:rsidR="00E92897" w:rsidRPr="00D40DE5" w:rsidRDefault="00E92897" w:rsidP="00FB576A">
            <w:pPr>
              <w:rPr>
                <w:color w:val="FF0000"/>
              </w:rPr>
            </w:pPr>
            <w:r w:rsidRPr="00D40DE5">
              <w:rPr>
                <w:rFonts w:hint="eastAsia"/>
                <w:color w:val="FF0000"/>
              </w:rPr>
              <w:t xml:space="preserve">　　11時間以上　　　　　　　　　　 ３，０００円</w:t>
            </w:r>
          </w:p>
          <w:p w:rsidR="00E92897" w:rsidRPr="00735975" w:rsidRDefault="00E92897" w:rsidP="00FB576A"/>
          <w:p w:rsidR="00E92897" w:rsidRDefault="00E92897" w:rsidP="00FB576A">
            <w:r>
              <w:rPr>
                <w:rFonts w:hint="eastAsia"/>
              </w:rPr>
              <w:t>＜別表</w:t>
            </w:r>
            <w:r>
              <w:rPr>
                <w:rFonts w:hint="eastAsia"/>
                <w:color w:val="FF0000"/>
              </w:rPr>
              <w:t>２</w:t>
            </w:r>
            <w:r>
              <w:rPr>
                <w:rFonts w:hint="eastAsia"/>
              </w:rPr>
              <w:t>＞</w:t>
            </w:r>
          </w:p>
          <w:p w:rsidR="00E92897" w:rsidRDefault="00E92897" w:rsidP="00FB576A">
            <w:r>
              <w:rPr>
                <w:rFonts w:hint="eastAsia"/>
              </w:rPr>
              <w:t xml:space="preserve">　審判謝金</w:t>
            </w:r>
            <w:r>
              <w:tab/>
              <w:t>S級審判</w:t>
            </w:r>
            <w:r>
              <w:tab/>
              <w:t>５，０００円</w:t>
            </w:r>
          </w:p>
          <w:p w:rsidR="00E92897" w:rsidRDefault="00E92897" w:rsidP="00FB576A">
            <w:r>
              <w:tab/>
            </w:r>
            <w:r>
              <w:rPr>
                <w:rFonts w:hint="eastAsia"/>
              </w:rPr>
              <w:t xml:space="preserve">　　　　</w:t>
            </w:r>
            <w:r>
              <w:t>A級審判</w:t>
            </w:r>
            <w:r>
              <w:tab/>
              <w:t>４，０００円</w:t>
            </w:r>
          </w:p>
          <w:p w:rsidR="00E92897" w:rsidRDefault="00E92897" w:rsidP="00FB576A">
            <w:r>
              <w:tab/>
            </w:r>
            <w:r>
              <w:rPr>
                <w:rFonts w:hint="eastAsia"/>
              </w:rPr>
              <w:t xml:space="preserve">　　　　</w:t>
            </w:r>
            <w:r>
              <w:t>B級審判</w:t>
            </w:r>
            <w:r>
              <w:tab/>
              <w:t>３，０００円</w:t>
            </w:r>
          </w:p>
          <w:p w:rsidR="00E92897" w:rsidRDefault="00E92897" w:rsidP="00FB576A">
            <w:r>
              <w:tab/>
            </w:r>
            <w:r>
              <w:rPr>
                <w:rFonts w:hint="eastAsia"/>
              </w:rPr>
              <w:t xml:space="preserve">　　　　</w:t>
            </w:r>
            <w:r>
              <w:t>C・D・E級審判</w:t>
            </w:r>
            <w:r>
              <w:tab/>
              <w:t>１，０００円</w:t>
            </w:r>
          </w:p>
          <w:p w:rsidR="00E92897" w:rsidRPr="00FD5857" w:rsidRDefault="00E92897" w:rsidP="00FB576A">
            <w:r>
              <w:rPr>
                <w:rFonts w:hint="eastAsia"/>
              </w:rPr>
              <w:t xml:space="preserve">　　　　　　２試合目以降は　１，０００円とする。</w:t>
            </w:r>
          </w:p>
          <w:p w:rsidR="00E92897" w:rsidRDefault="00E92897" w:rsidP="00FB576A">
            <w:r>
              <w:rPr>
                <w:rFonts w:hint="eastAsia"/>
              </w:rPr>
              <w:t>ただし、審判謝金を支給する場合、第７条１に定める日当は支給しない</w:t>
            </w:r>
          </w:p>
          <w:p w:rsidR="00E92897" w:rsidRDefault="00E92897" w:rsidP="00FB576A"/>
          <w:p w:rsidR="00E92897" w:rsidRPr="00B80B52" w:rsidRDefault="00E92897" w:rsidP="00FB576A">
            <w:pPr>
              <w:ind w:left="1260" w:hangingChars="600" w:hanging="1260"/>
              <w:rPr>
                <w:color w:val="FF0000"/>
              </w:rPr>
            </w:pPr>
            <w:r w:rsidRPr="00B80B52">
              <w:rPr>
                <w:color w:val="FF0000"/>
              </w:rPr>
              <w:t>TO謝金</w:t>
            </w:r>
            <w:r w:rsidRPr="00B80B52">
              <w:rPr>
                <w:color w:val="FF0000"/>
              </w:rPr>
              <w:tab/>
            </w:r>
            <w:r>
              <w:rPr>
                <w:rFonts w:hint="eastAsia"/>
                <w:color w:val="FF0000"/>
              </w:rPr>
              <w:t>ライセンス取得者　 ３，０００円</w:t>
            </w:r>
          </w:p>
          <w:p w:rsidR="00E92897" w:rsidRPr="00B80B52" w:rsidRDefault="00E92897" w:rsidP="00FB576A">
            <w:pPr>
              <w:ind w:left="1260" w:hangingChars="600" w:hanging="1260"/>
              <w:rPr>
                <w:color w:val="FF0000"/>
              </w:rPr>
            </w:pPr>
            <w:r w:rsidRPr="00B80B52">
              <w:rPr>
                <w:rFonts w:hint="eastAsia"/>
                <w:color w:val="FF0000"/>
              </w:rPr>
              <w:t xml:space="preserve">　　　　　　２試合目以降は</w:t>
            </w:r>
            <w:r>
              <w:rPr>
                <w:rFonts w:hint="eastAsia"/>
                <w:color w:val="FF0000"/>
              </w:rPr>
              <w:t xml:space="preserve">　</w:t>
            </w:r>
            <w:r w:rsidRPr="00B80B52">
              <w:rPr>
                <w:rFonts w:hint="eastAsia"/>
                <w:color w:val="FF0000"/>
              </w:rPr>
              <w:t>１，０００円とする。</w:t>
            </w:r>
          </w:p>
          <w:p w:rsidR="00E92897" w:rsidRDefault="00E92897" w:rsidP="00FB576A">
            <w:pPr>
              <w:ind w:firstLineChars="100" w:firstLine="210"/>
              <w:rPr>
                <w:color w:val="FF0000"/>
              </w:rPr>
            </w:pPr>
            <w:r w:rsidRPr="00B80B52">
              <w:rPr>
                <w:color w:val="FF0000"/>
              </w:rPr>
              <w:tab/>
            </w:r>
            <w:r>
              <w:rPr>
                <w:rFonts w:hint="eastAsia"/>
                <w:color w:val="FF0000"/>
              </w:rPr>
              <w:t xml:space="preserve">　　ライセンス未取得者</w:t>
            </w:r>
            <w:r w:rsidRPr="00B80B52">
              <w:rPr>
                <w:rFonts w:hint="eastAsia"/>
                <w:color w:val="FF0000"/>
              </w:rPr>
              <w:t xml:space="preserve">　</w:t>
            </w:r>
            <w:r>
              <w:rPr>
                <w:rFonts w:hint="eastAsia"/>
                <w:color w:val="FF0000"/>
              </w:rPr>
              <w:t xml:space="preserve"> </w:t>
            </w:r>
            <w:r w:rsidRPr="00B80B52">
              <w:rPr>
                <w:color w:val="FF0000"/>
              </w:rPr>
              <w:t>１，０００円</w:t>
            </w:r>
            <w:r w:rsidRPr="00B80B52">
              <w:rPr>
                <w:rFonts w:hint="eastAsia"/>
                <w:color w:val="FF0000"/>
              </w:rPr>
              <w:t xml:space="preserve">　</w:t>
            </w:r>
          </w:p>
          <w:p w:rsidR="00E92897" w:rsidRPr="00B80B52" w:rsidRDefault="00E92897" w:rsidP="00FB576A">
            <w:pPr>
              <w:rPr>
                <w:color w:val="FF0000"/>
              </w:rPr>
            </w:pPr>
            <w:r w:rsidRPr="00B80B52">
              <w:rPr>
                <w:rFonts w:hint="eastAsia"/>
                <w:color w:val="FF0000"/>
              </w:rPr>
              <w:t>ただし、TO謝金を支給する場合、第７条１に定める日当は支給しない</w:t>
            </w:r>
          </w:p>
          <w:p w:rsidR="00E92897" w:rsidRPr="001A6F4F" w:rsidRDefault="00E92897" w:rsidP="00FB576A"/>
        </w:tc>
      </w:tr>
    </w:tbl>
    <w:p w:rsidR="00E92897" w:rsidRDefault="00E92897" w:rsidP="00E92897"/>
    <w:p w:rsidR="00E92897" w:rsidRPr="00E92897" w:rsidRDefault="00E92897" w:rsidP="0007791E"/>
    <w:p w:rsidR="00E92897" w:rsidRDefault="00E92897" w:rsidP="0007791E">
      <w:pPr>
        <w:rPr>
          <w:rFonts w:hint="eastAsia"/>
        </w:rPr>
      </w:pPr>
    </w:p>
    <w:p w:rsidR="0007791E" w:rsidRPr="00C7701E" w:rsidRDefault="0007791E" w:rsidP="0007791E">
      <w:pPr>
        <w:rPr>
          <w:b/>
          <w:bCs/>
        </w:rPr>
      </w:pPr>
      <w:r w:rsidRPr="00C7701E">
        <w:rPr>
          <w:rFonts w:hint="eastAsia"/>
          <w:b/>
          <w:bCs/>
        </w:rPr>
        <w:lastRenderedPageBreak/>
        <w:t>交通費について</w:t>
      </w:r>
    </w:p>
    <w:p w:rsidR="0007791E" w:rsidRDefault="0007791E" w:rsidP="0007791E">
      <w:r>
        <w:rPr>
          <w:rFonts w:hint="eastAsia"/>
        </w:rPr>
        <w:t xml:space="preserve">　JR</w:t>
      </w:r>
      <w:r>
        <w:rPr>
          <w:rFonts w:ascii="Apple Color Emoji" w:hAnsi="Apple Color Emoji" w:cs="Apple Color Emoji" w:hint="eastAsia"/>
        </w:rPr>
        <w:t>駅　と</w:t>
      </w:r>
      <w:r>
        <w:rPr>
          <w:rFonts w:ascii="Cambria" w:hAnsi="Cambria" w:cs="Cambria" w:hint="eastAsia"/>
        </w:rPr>
        <w:t>JR</w:t>
      </w:r>
      <w:r>
        <w:rPr>
          <w:rFonts w:ascii="Cambria" w:hAnsi="Cambria" w:cs="Cambria" w:hint="eastAsia"/>
        </w:rPr>
        <w:t xml:space="preserve">駅　鉄道料金　プラス　</w:t>
      </w:r>
      <w:r w:rsidRPr="00C7701E">
        <w:rPr>
          <w:rFonts w:ascii="Cambria" w:hAnsi="Cambria" w:cs="Cambria" w:hint="eastAsia"/>
          <w:color w:val="FF0000"/>
        </w:rPr>
        <w:t>700</w:t>
      </w:r>
      <w:r w:rsidRPr="00C7701E">
        <w:rPr>
          <w:rFonts w:ascii="Cambria" w:hAnsi="Cambria" w:cs="Cambria" w:hint="eastAsia"/>
          <w:color w:val="FF0000"/>
        </w:rPr>
        <w:t>円</w:t>
      </w:r>
    </w:p>
    <w:p w:rsidR="0007791E" w:rsidRDefault="0007791E" w:rsidP="0007791E">
      <w:r>
        <w:rPr>
          <w:rFonts w:hint="eastAsia"/>
        </w:rPr>
        <w:t xml:space="preserve">　　自宅から最寄りJR駅、または目的地から最寄りJR駅が500円以上の場合は実費支給できる。</w:t>
      </w:r>
    </w:p>
    <w:p w:rsidR="0007791E" w:rsidRDefault="0007791E" w:rsidP="0007791E">
      <w:r>
        <w:rPr>
          <w:rFonts w:hint="eastAsia"/>
        </w:rPr>
        <w:t xml:space="preserve">　</w:t>
      </w:r>
    </w:p>
    <w:p w:rsidR="0007791E" w:rsidRDefault="0007791E" w:rsidP="0007791E">
      <w:pPr>
        <w:ind w:firstLineChars="100" w:firstLine="210"/>
      </w:pPr>
      <w:r>
        <w:rPr>
          <w:rFonts w:hint="eastAsia"/>
        </w:rPr>
        <w:t>市内交通費　目的地、出発地が同じ市内の場合　1,000円</w:t>
      </w:r>
    </w:p>
    <w:p w:rsidR="0007791E" w:rsidRDefault="0007791E" w:rsidP="0007791E">
      <w:pPr>
        <w:ind w:firstLineChars="100" w:firstLine="210"/>
      </w:pPr>
      <w:r>
        <w:rPr>
          <w:rFonts w:hint="eastAsia"/>
        </w:rPr>
        <w:t xml:space="preserve">　　　　　　目的地、出発地が同じ市内であっても公共交通機関にて1,000円以上かかる場合は</w:t>
      </w:r>
    </w:p>
    <w:p w:rsidR="0007791E" w:rsidRDefault="0007791E" w:rsidP="0007791E">
      <w:pPr>
        <w:ind w:firstLineChars="100" w:firstLine="210"/>
      </w:pPr>
      <w:r>
        <w:rPr>
          <w:rFonts w:hint="eastAsia"/>
        </w:rPr>
        <w:t xml:space="preserve">　　　　　　</w:t>
      </w:r>
      <w:r w:rsidRPr="001C7ED4">
        <w:rPr>
          <w:rFonts w:hint="eastAsia"/>
          <w:color w:val="FF0000"/>
        </w:rPr>
        <w:t>実費</w:t>
      </w:r>
      <w:r>
        <w:rPr>
          <w:rFonts w:hint="eastAsia"/>
        </w:rPr>
        <w:t>を支給することができる。</w:t>
      </w:r>
    </w:p>
    <w:p w:rsidR="0007791E" w:rsidRDefault="0007791E" w:rsidP="0007791E">
      <w:pPr>
        <w:ind w:firstLineChars="100" w:firstLine="210"/>
      </w:pPr>
    </w:p>
    <w:p w:rsidR="0007791E" w:rsidRDefault="0007791E" w:rsidP="0007791E">
      <w:r w:rsidRPr="00C7701E">
        <w:rPr>
          <w:rFonts w:hint="eastAsia"/>
          <w:b/>
          <w:bCs/>
        </w:rPr>
        <w:t>日当について</w:t>
      </w:r>
      <w:r>
        <w:rPr>
          <w:rFonts w:hint="eastAsia"/>
        </w:rPr>
        <w:t xml:space="preserve">　　　</w:t>
      </w:r>
      <w:r w:rsidRPr="001C7ED4">
        <w:rPr>
          <w:rFonts w:hint="eastAsia"/>
          <w:color w:val="FF0000"/>
        </w:rPr>
        <w:t>食事（弁当等）は支給しない</w:t>
      </w:r>
    </w:p>
    <w:p w:rsidR="0007791E" w:rsidRPr="001C7ED4" w:rsidRDefault="0007791E" w:rsidP="0007791E">
      <w:pPr>
        <w:ind w:firstLineChars="100" w:firstLine="210"/>
        <w:rPr>
          <w:color w:val="FF0000"/>
        </w:rPr>
      </w:pPr>
      <w:r>
        <w:rPr>
          <w:rFonts w:hint="eastAsia"/>
        </w:rPr>
        <w:t xml:space="preserve">　　　　　　</w:t>
      </w:r>
      <w:r w:rsidRPr="001C7ED4">
        <w:rPr>
          <w:rFonts w:hint="eastAsia"/>
          <w:color w:val="FF0000"/>
        </w:rPr>
        <w:t>5時間未満　　　　　　　　　1,000円</w:t>
      </w:r>
    </w:p>
    <w:p w:rsidR="0007791E" w:rsidRPr="001C7ED4" w:rsidRDefault="0007791E" w:rsidP="0007791E">
      <w:pPr>
        <w:ind w:firstLineChars="100" w:firstLine="210"/>
        <w:rPr>
          <w:color w:val="FF0000"/>
        </w:rPr>
      </w:pPr>
      <w:r w:rsidRPr="001C7ED4">
        <w:rPr>
          <w:rFonts w:hint="eastAsia"/>
          <w:color w:val="FF0000"/>
        </w:rPr>
        <w:t xml:space="preserve">　　　　　　5時間以上11時間未満　　　 2,000円</w:t>
      </w:r>
    </w:p>
    <w:p w:rsidR="0007791E" w:rsidRPr="001C7ED4" w:rsidRDefault="0007791E" w:rsidP="0007791E">
      <w:pPr>
        <w:ind w:firstLineChars="100" w:firstLine="210"/>
        <w:rPr>
          <w:color w:val="FF0000"/>
        </w:rPr>
      </w:pPr>
      <w:r w:rsidRPr="001C7ED4">
        <w:rPr>
          <w:rFonts w:hint="eastAsia"/>
          <w:color w:val="FF0000"/>
        </w:rPr>
        <w:t xml:space="preserve">　　　　　　11時間以上　　　　　　　　 3,000円</w:t>
      </w:r>
    </w:p>
    <w:p w:rsidR="0007791E" w:rsidRDefault="0007791E" w:rsidP="0007791E">
      <w:pPr>
        <w:ind w:firstLineChars="100" w:firstLine="210"/>
      </w:pPr>
      <w:r>
        <w:rPr>
          <w:rFonts w:hint="eastAsia"/>
        </w:rPr>
        <w:t xml:space="preserve">　派遣審判・TOにより謝金を受けるものは、</w:t>
      </w:r>
    </w:p>
    <w:p w:rsidR="0007791E" w:rsidRDefault="0007791E" w:rsidP="0007791E">
      <w:pPr>
        <w:ind w:firstLineChars="100" w:firstLine="210"/>
      </w:pPr>
      <w:r>
        <w:rPr>
          <w:rFonts w:hint="eastAsia"/>
        </w:rPr>
        <w:t xml:space="preserve">　　原則：謝金＋交通費　のみ</w:t>
      </w:r>
    </w:p>
    <w:p w:rsidR="0007791E" w:rsidRDefault="0007791E" w:rsidP="0007791E">
      <w:pPr>
        <w:ind w:firstLineChars="100" w:firstLine="210"/>
      </w:pPr>
      <w:r>
        <w:rPr>
          <w:rFonts w:hint="eastAsia"/>
        </w:rPr>
        <w:t xml:space="preserve">　　　２試合担当する場合　１試合目の謝金＋1,000円（２試合目）＋食料費</w:t>
      </w:r>
      <w:r w:rsidR="00E92897" w:rsidRPr="00E92897">
        <w:rPr>
          <w:rFonts w:hint="eastAsia"/>
          <w:color w:val="FF0000"/>
        </w:rPr>
        <w:t>1,000</w:t>
      </w:r>
      <w:r w:rsidRPr="00E92897">
        <w:rPr>
          <w:rFonts w:hint="eastAsia"/>
          <w:color w:val="FF0000"/>
        </w:rPr>
        <w:t>円</w:t>
      </w:r>
      <w:r>
        <w:rPr>
          <w:rFonts w:hint="eastAsia"/>
        </w:rPr>
        <w:t>＋交通費</w:t>
      </w:r>
    </w:p>
    <w:p w:rsidR="0007791E" w:rsidRDefault="0007791E" w:rsidP="0007791E">
      <w:pPr>
        <w:ind w:firstLineChars="400" w:firstLine="840"/>
      </w:pPr>
      <w:r>
        <w:rPr>
          <w:rFonts w:hint="eastAsia"/>
        </w:rPr>
        <w:t>１試合の担当で、その後大会役員としての仕事を行う場合</w:t>
      </w:r>
    </w:p>
    <w:p w:rsidR="0007791E" w:rsidRDefault="0007791E" w:rsidP="0007791E">
      <w:pPr>
        <w:ind w:firstLineChars="100" w:firstLine="210"/>
      </w:pPr>
      <w:r>
        <w:rPr>
          <w:rFonts w:hint="eastAsia"/>
        </w:rPr>
        <w:t xml:space="preserve">　　　　謝金＋交通費＋5時間未満の日当（1,000円）</w:t>
      </w:r>
    </w:p>
    <w:p w:rsidR="0007791E" w:rsidRDefault="0007791E" w:rsidP="0007791E"/>
    <w:p w:rsidR="0007791E" w:rsidRDefault="0007791E" w:rsidP="0007791E">
      <w:pPr>
        <w:pStyle w:val="a9"/>
        <w:numPr>
          <w:ilvl w:val="0"/>
          <w:numId w:val="2"/>
        </w:numPr>
      </w:pPr>
      <w:r>
        <w:rPr>
          <w:rFonts w:hint="eastAsia"/>
        </w:rPr>
        <w:t xml:space="preserve">　前泊を伴う業務　　　</w:t>
      </w:r>
      <w:r w:rsidRPr="00224256">
        <w:rPr>
          <w:rFonts w:hint="eastAsia"/>
          <w:b/>
          <w:bCs/>
        </w:rPr>
        <w:t>前泊の定義</w:t>
      </w:r>
    </w:p>
    <w:p w:rsidR="0007791E" w:rsidRDefault="0007791E" w:rsidP="0007791E">
      <w:pPr>
        <w:pStyle w:val="a9"/>
        <w:ind w:left="360"/>
      </w:pPr>
      <w:r>
        <w:rPr>
          <w:rFonts w:hint="eastAsia"/>
        </w:rPr>
        <w:t xml:space="preserve">　　　JBA規程　　後泊 公共交通機関利用にて　自宅最寄りの駅に23時以降に着</w:t>
      </w:r>
    </w:p>
    <w:p w:rsidR="0007791E" w:rsidRPr="00224256" w:rsidRDefault="0007791E" w:rsidP="0007791E">
      <w:pPr>
        <w:pStyle w:val="a9"/>
        <w:ind w:left="360"/>
      </w:pPr>
      <w:r>
        <w:rPr>
          <w:rFonts w:hint="eastAsia"/>
        </w:rPr>
        <w:t xml:space="preserve">　　　　　　　　　前泊 公共交通機関利用にて　到着するために最寄りの駅を6時前に出発</w:t>
      </w:r>
    </w:p>
    <w:p w:rsidR="0007791E" w:rsidRDefault="0007791E" w:rsidP="00E92897">
      <w:pPr>
        <w:pStyle w:val="a9"/>
        <w:ind w:left="360"/>
      </w:pPr>
      <w:r>
        <w:rPr>
          <w:rFonts w:hint="eastAsia"/>
        </w:rPr>
        <w:t xml:space="preserve">　　　　　　　　　　　　　　　　　　　　　</w:t>
      </w:r>
    </w:p>
    <w:p w:rsidR="0007791E" w:rsidRPr="00E92897" w:rsidRDefault="00E92897" w:rsidP="00E92897">
      <w:pPr>
        <w:rPr>
          <w:b/>
          <w:bCs/>
          <w:color w:val="FF0000"/>
          <w:sz w:val="22"/>
          <w:szCs w:val="22"/>
        </w:rPr>
      </w:pPr>
      <w:r w:rsidRPr="00E92897">
        <w:rPr>
          <w:rFonts w:hint="eastAsia"/>
          <w:b/>
          <w:bCs/>
          <w:color w:val="FF0000"/>
          <w:sz w:val="22"/>
          <w:szCs w:val="22"/>
        </w:rPr>
        <w:t>前泊日を</w:t>
      </w:r>
      <w:r w:rsidR="0007791E" w:rsidRPr="00E92897">
        <w:rPr>
          <w:rFonts w:hint="eastAsia"/>
          <w:b/>
          <w:bCs/>
          <w:color w:val="FF0000"/>
          <w:sz w:val="22"/>
          <w:szCs w:val="22"/>
        </w:rPr>
        <w:t>出張日としない　　日当なし　宿泊日当のみ</w:t>
      </w:r>
      <w:r>
        <w:rPr>
          <w:rFonts w:hint="eastAsia"/>
          <w:b/>
          <w:bCs/>
          <w:color w:val="FF0000"/>
          <w:sz w:val="22"/>
          <w:szCs w:val="22"/>
        </w:rPr>
        <w:t xml:space="preserve">　</w:t>
      </w:r>
    </w:p>
    <w:p w:rsidR="0007791E" w:rsidRDefault="0007791E" w:rsidP="00074C68"/>
    <w:p w:rsidR="0007791E" w:rsidRDefault="0007791E" w:rsidP="0007791E"/>
    <w:p w:rsidR="0007791E" w:rsidRDefault="0007791E" w:rsidP="0007791E">
      <w:r>
        <w:rPr>
          <w:rFonts w:hint="eastAsia"/>
        </w:rPr>
        <w:t>旅費等領収書について</w:t>
      </w:r>
    </w:p>
    <w:p w:rsidR="0007791E" w:rsidRDefault="0007791E" w:rsidP="0007791E">
      <w:r>
        <w:rPr>
          <w:rFonts w:hint="eastAsia"/>
        </w:rPr>
        <w:t xml:space="preserve">　</w:t>
      </w:r>
      <w:r w:rsidRPr="00734851">
        <w:rPr>
          <w:rFonts w:hint="eastAsia"/>
          <w:color w:val="FF0000"/>
        </w:rPr>
        <w:t>事業による拘束時間を記入　A</w:t>
      </w:r>
      <w:r w:rsidRPr="00734851">
        <w:rPr>
          <w:color w:val="FF0000"/>
        </w:rPr>
        <w:t xml:space="preserve">  </w:t>
      </w:r>
      <w:r w:rsidRPr="00734851">
        <w:rPr>
          <w:rFonts w:hint="eastAsia"/>
          <w:color w:val="FF0000"/>
        </w:rPr>
        <w:t>B</w:t>
      </w:r>
      <w:r w:rsidRPr="00734851">
        <w:rPr>
          <w:color w:val="FF0000"/>
        </w:rPr>
        <w:t xml:space="preserve">  </w:t>
      </w:r>
      <w:r w:rsidRPr="00734851">
        <w:rPr>
          <w:rFonts w:hint="eastAsia"/>
          <w:color w:val="FF0000"/>
        </w:rPr>
        <w:t>C</w:t>
      </w:r>
      <w:r w:rsidRPr="00734851">
        <w:rPr>
          <w:color w:val="FF0000"/>
        </w:rPr>
        <w:t xml:space="preserve">   </w:t>
      </w:r>
      <w:r w:rsidRPr="00734851">
        <w:rPr>
          <w:rFonts w:hint="eastAsia"/>
          <w:color w:val="FF0000"/>
        </w:rPr>
        <w:t>これにより日当変化</w:t>
      </w:r>
      <w:r>
        <w:rPr>
          <w:rFonts w:hint="eastAsia"/>
          <w:color w:val="FF0000"/>
        </w:rPr>
        <w:t>あり</w:t>
      </w:r>
    </w:p>
    <w:p w:rsidR="0007791E" w:rsidRDefault="0007791E" w:rsidP="0007791E">
      <w:r>
        <w:rPr>
          <w:rFonts w:hint="eastAsia"/>
        </w:rPr>
        <w:t xml:space="preserve">　記入見本参照</w:t>
      </w:r>
    </w:p>
    <w:p w:rsidR="007D127D" w:rsidRDefault="007D127D" w:rsidP="007D127D"/>
    <w:p w:rsidR="00074C68" w:rsidRDefault="00074C68" w:rsidP="007D127D">
      <w:r>
        <w:rPr>
          <w:rFonts w:hint="eastAsia"/>
        </w:rPr>
        <w:t>県協会　会計担当より</w:t>
      </w:r>
    </w:p>
    <w:p w:rsidR="00074C68" w:rsidRDefault="00074C68" w:rsidP="007D127D">
      <w:r>
        <w:rPr>
          <w:rFonts w:hint="eastAsia"/>
        </w:rPr>
        <w:t xml:space="preserve">　１　謝金について</w:t>
      </w:r>
    </w:p>
    <w:p w:rsidR="00074C68" w:rsidRDefault="00074C68" w:rsidP="007D127D">
      <w:r>
        <w:rPr>
          <w:rFonts w:hint="eastAsia"/>
        </w:rPr>
        <w:t xml:space="preserve">　　　９，０００円以上の謝金　　　源泉徴収が発生しますが、これは事務局で支払う</w:t>
      </w:r>
    </w:p>
    <w:p w:rsidR="00074C68" w:rsidRDefault="00074C68" w:rsidP="007D127D">
      <w:r>
        <w:rPr>
          <w:rFonts w:hint="eastAsia"/>
        </w:rPr>
        <w:t xml:space="preserve">　　　９，０００円未満の謝金　　　源泉徴収は発生しない。</w:t>
      </w:r>
    </w:p>
    <w:p w:rsidR="00074C68" w:rsidRDefault="00074C68" w:rsidP="007D127D">
      <w:r>
        <w:rPr>
          <w:rFonts w:hint="eastAsia"/>
        </w:rPr>
        <w:t xml:space="preserve">　２　報告の際　　　データ（メールにて）　郵送　　残金入金　　これをセットでお願いします。</w:t>
      </w:r>
    </w:p>
    <w:p w:rsidR="00074C68" w:rsidRDefault="00074C68" w:rsidP="007D127D">
      <w:r>
        <w:rPr>
          <w:rFonts w:hint="eastAsia"/>
        </w:rPr>
        <w:t xml:space="preserve">　３　領収書の報告　　裏表に貼らないでください</w:t>
      </w:r>
    </w:p>
    <w:p w:rsidR="00074C68" w:rsidRDefault="00074C68" w:rsidP="007D127D">
      <w:r>
        <w:rPr>
          <w:rFonts w:hint="eastAsia"/>
        </w:rPr>
        <w:t xml:space="preserve">　　　　　　　　　　　ホチキスとめはしないでください</w:t>
      </w:r>
    </w:p>
    <w:p w:rsidR="00074C68" w:rsidRDefault="00074C68" w:rsidP="007D127D">
      <w:r>
        <w:rPr>
          <w:rFonts w:hint="eastAsia"/>
        </w:rPr>
        <w:t xml:space="preserve">　</w:t>
      </w:r>
    </w:p>
    <w:p w:rsidR="00074C68" w:rsidRDefault="00074C68" w:rsidP="007D127D"/>
    <w:p w:rsidR="00074C68" w:rsidRDefault="00E92897" w:rsidP="007D127D">
      <w:r>
        <w:rPr>
          <w:rFonts w:hint="eastAsia"/>
        </w:rPr>
        <w:lastRenderedPageBreak/>
        <w:t xml:space="preserve">　訂正をした場合には、訂正した方の印鑑（自筆サイン）を押してください</w:t>
      </w:r>
    </w:p>
    <w:p w:rsidR="00E92897" w:rsidRDefault="00E92897" w:rsidP="007D127D">
      <w:r>
        <w:rPr>
          <w:rFonts w:hint="eastAsia"/>
        </w:rPr>
        <w:t xml:space="preserve">　受領サインが抜けている場合がある　　確認してからお願いします。</w:t>
      </w:r>
    </w:p>
    <w:p w:rsidR="00E92897" w:rsidRDefault="00E92897" w:rsidP="007D127D">
      <w:pPr>
        <w:rPr>
          <w:rFonts w:hint="eastAsia"/>
        </w:rPr>
      </w:pPr>
      <w:r>
        <w:rPr>
          <w:rFonts w:hint="eastAsia"/>
        </w:rPr>
        <w:t xml:space="preserve">　　</w:t>
      </w:r>
    </w:p>
    <w:p w:rsidR="00E92897" w:rsidRDefault="00E92897" w:rsidP="007D127D">
      <w:r>
        <w:rPr>
          <w:rFonts w:hint="eastAsia"/>
        </w:rPr>
        <w:t xml:space="preserve">　</w:t>
      </w:r>
    </w:p>
    <w:p w:rsidR="00E92897" w:rsidRPr="0007791E" w:rsidRDefault="00E92897" w:rsidP="007D127D">
      <w:pPr>
        <w:rPr>
          <w:rFonts w:hint="eastAsia"/>
        </w:rPr>
      </w:pPr>
    </w:p>
    <w:p w:rsidR="0038119A" w:rsidRDefault="0038119A">
      <w:r>
        <w:rPr>
          <w:rFonts w:hint="eastAsia"/>
        </w:rPr>
        <w:t>領収書の不備について</w:t>
      </w:r>
    </w:p>
    <w:p w:rsidR="0038119A" w:rsidRPr="0038119A" w:rsidRDefault="0010561E">
      <w:r>
        <w:rPr>
          <w:rFonts w:hint="eastAsia"/>
        </w:rPr>
        <w:t xml:space="preserve">　記入見本参照</w:t>
      </w:r>
    </w:p>
    <w:sectPr w:rsidR="0038119A" w:rsidRPr="0038119A" w:rsidSect="00057E6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56D1E"/>
    <w:multiLevelType w:val="hybridMultilevel"/>
    <w:tmpl w:val="F166782C"/>
    <w:lvl w:ilvl="0" w:tplc="CB94A50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09029B"/>
    <w:multiLevelType w:val="hybridMultilevel"/>
    <w:tmpl w:val="9BDE0660"/>
    <w:lvl w:ilvl="0" w:tplc="2058416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FB7014"/>
    <w:multiLevelType w:val="hybridMultilevel"/>
    <w:tmpl w:val="E9FE529E"/>
    <w:lvl w:ilvl="0" w:tplc="611AA582">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E9A7A9A"/>
    <w:multiLevelType w:val="hybridMultilevel"/>
    <w:tmpl w:val="20F2583C"/>
    <w:lvl w:ilvl="0" w:tplc="59BE5ED2">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646F3E85"/>
    <w:multiLevelType w:val="hybridMultilevel"/>
    <w:tmpl w:val="8F0EA67C"/>
    <w:lvl w:ilvl="0" w:tplc="0409000B">
      <w:start w:val="1"/>
      <w:numFmt w:val="bullet"/>
      <w:lvlText w:val=""/>
      <w:lvlJc w:val="left"/>
      <w:pPr>
        <w:ind w:left="360" w:hanging="36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94713C8"/>
    <w:multiLevelType w:val="hybridMultilevel"/>
    <w:tmpl w:val="A78C4C3C"/>
    <w:lvl w:ilvl="0" w:tplc="8D2A015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43482A"/>
    <w:multiLevelType w:val="hybridMultilevel"/>
    <w:tmpl w:val="625E41F0"/>
    <w:lvl w:ilvl="0" w:tplc="9C9C9B74">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7ADA5858"/>
    <w:multiLevelType w:val="hybridMultilevel"/>
    <w:tmpl w:val="D964555A"/>
    <w:lvl w:ilvl="0" w:tplc="CB94A502">
      <w:numFmt w:val="bullet"/>
      <w:lvlText w:val="・"/>
      <w:lvlJc w:val="left"/>
      <w:pPr>
        <w:ind w:left="780" w:hanging="42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550605366">
    <w:abstractNumId w:val="6"/>
  </w:num>
  <w:num w:numId="2" w16cid:durableId="665861194">
    <w:abstractNumId w:val="2"/>
  </w:num>
  <w:num w:numId="3" w16cid:durableId="824510681">
    <w:abstractNumId w:val="3"/>
  </w:num>
  <w:num w:numId="4" w16cid:durableId="145705398">
    <w:abstractNumId w:val="4"/>
  </w:num>
  <w:num w:numId="5" w16cid:durableId="1150093658">
    <w:abstractNumId w:val="0"/>
  </w:num>
  <w:num w:numId="6" w16cid:durableId="1040547402">
    <w:abstractNumId w:val="7"/>
  </w:num>
  <w:num w:numId="7" w16cid:durableId="10382273">
    <w:abstractNumId w:val="1"/>
  </w:num>
  <w:num w:numId="8" w16cid:durableId="18539546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899"/>
    <w:rsid w:val="000337A2"/>
    <w:rsid w:val="00057E63"/>
    <w:rsid w:val="00074C68"/>
    <w:rsid w:val="0007791E"/>
    <w:rsid w:val="000D485B"/>
    <w:rsid w:val="000E54A2"/>
    <w:rsid w:val="0010561E"/>
    <w:rsid w:val="002B1BD0"/>
    <w:rsid w:val="002B1E59"/>
    <w:rsid w:val="002D0081"/>
    <w:rsid w:val="003772E5"/>
    <w:rsid w:val="0038119A"/>
    <w:rsid w:val="003A3992"/>
    <w:rsid w:val="00401463"/>
    <w:rsid w:val="004E5B0E"/>
    <w:rsid w:val="00624D66"/>
    <w:rsid w:val="006571BE"/>
    <w:rsid w:val="006C188B"/>
    <w:rsid w:val="00730894"/>
    <w:rsid w:val="00766FF5"/>
    <w:rsid w:val="007902B9"/>
    <w:rsid w:val="007D127D"/>
    <w:rsid w:val="00827B6D"/>
    <w:rsid w:val="00873182"/>
    <w:rsid w:val="00897899"/>
    <w:rsid w:val="00A116AB"/>
    <w:rsid w:val="00C676FD"/>
    <w:rsid w:val="00D56CC2"/>
    <w:rsid w:val="00DA28F2"/>
    <w:rsid w:val="00DB7448"/>
    <w:rsid w:val="00DD2C53"/>
    <w:rsid w:val="00E200CF"/>
    <w:rsid w:val="00E92897"/>
    <w:rsid w:val="00EA2621"/>
    <w:rsid w:val="00F92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9764B22"/>
  <w15:chartTrackingRefBased/>
  <w15:docId w15:val="{5C6A837A-87EA-CD45-812E-E5C04191D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9789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9789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9789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9789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9789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9789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9789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9789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9789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9789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9789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9789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9789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9789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9789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9789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9789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9789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9789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978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789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978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7899"/>
    <w:pPr>
      <w:spacing w:before="160" w:after="160"/>
      <w:jc w:val="center"/>
    </w:pPr>
    <w:rPr>
      <w:i/>
      <w:iCs/>
      <w:color w:val="404040" w:themeColor="text1" w:themeTint="BF"/>
    </w:rPr>
  </w:style>
  <w:style w:type="character" w:customStyle="1" w:styleId="a8">
    <w:name w:val="引用文 (文字)"/>
    <w:basedOn w:val="a0"/>
    <w:link w:val="a7"/>
    <w:uiPriority w:val="29"/>
    <w:rsid w:val="00897899"/>
    <w:rPr>
      <w:i/>
      <w:iCs/>
      <w:color w:val="404040" w:themeColor="text1" w:themeTint="BF"/>
    </w:rPr>
  </w:style>
  <w:style w:type="paragraph" w:styleId="a9">
    <w:name w:val="List Paragraph"/>
    <w:basedOn w:val="a"/>
    <w:uiPriority w:val="34"/>
    <w:qFormat/>
    <w:rsid w:val="00897899"/>
    <w:pPr>
      <w:ind w:left="720"/>
      <w:contextualSpacing/>
    </w:pPr>
  </w:style>
  <w:style w:type="character" w:styleId="21">
    <w:name w:val="Intense Emphasis"/>
    <w:basedOn w:val="a0"/>
    <w:uiPriority w:val="21"/>
    <w:qFormat/>
    <w:rsid w:val="00897899"/>
    <w:rPr>
      <w:i/>
      <w:iCs/>
      <w:color w:val="0F4761" w:themeColor="accent1" w:themeShade="BF"/>
    </w:rPr>
  </w:style>
  <w:style w:type="paragraph" w:styleId="22">
    <w:name w:val="Intense Quote"/>
    <w:basedOn w:val="a"/>
    <w:next w:val="a"/>
    <w:link w:val="23"/>
    <w:uiPriority w:val="30"/>
    <w:qFormat/>
    <w:rsid w:val="008978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97899"/>
    <w:rPr>
      <w:i/>
      <w:iCs/>
      <w:color w:val="0F4761" w:themeColor="accent1" w:themeShade="BF"/>
    </w:rPr>
  </w:style>
  <w:style w:type="character" w:styleId="24">
    <w:name w:val="Intense Reference"/>
    <w:basedOn w:val="a0"/>
    <w:uiPriority w:val="32"/>
    <w:qFormat/>
    <w:rsid w:val="00897899"/>
    <w:rPr>
      <w:b/>
      <w:bCs/>
      <w:smallCaps/>
      <w:color w:val="0F4761" w:themeColor="accent1" w:themeShade="BF"/>
      <w:spacing w:val="5"/>
    </w:rPr>
  </w:style>
  <w:style w:type="paragraph" w:styleId="aa">
    <w:name w:val="Note Heading"/>
    <w:basedOn w:val="a"/>
    <w:next w:val="a"/>
    <w:link w:val="ab"/>
    <w:uiPriority w:val="99"/>
    <w:unhideWhenUsed/>
    <w:rsid w:val="00E92897"/>
    <w:pPr>
      <w:jc w:val="center"/>
    </w:pPr>
    <w:rPr>
      <w:rFonts w:eastAsiaTheme="minorHAnsi"/>
      <w:szCs w:val="22"/>
    </w:rPr>
  </w:style>
  <w:style w:type="character" w:customStyle="1" w:styleId="ab">
    <w:name w:val="記 (文字)"/>
    <w:basedOn w:val="a0"/>
    <w:link w:val="aa"/>
    <w:uiPriority w:val="99"/>
    <w:rsid w:val="00E92897"/>
    <w:rPr>
      <w:rFonts w:eastAsiaTheme="minorHAnsi"/>
      <w:szCs w:val="22"/>
    </w:rPr>
  </w:style>
  <w:style w:type="paragraph" w:styleId="ac">
    <w:name w:val="Closing"/>
    <w:basedOn w:val="a"/>
    <w:link w:val="ad"/>
    <w:uiPriority w:val="99"/>
    <w:unhideWhenUsed/>
    <w:rsid w:val="00E92897"/>
    <w:pPr>
      <w:jc w:val="right"/>
    </w:pPr>
    <w:rPr>
      <w:rFonts w:eastAsiaTheme="minorHAnsi"/>
      <w:szCs w:val="22"/>
    </w:rPr>
  </w:style>
  <w:style w:type="character" w:customStyle="1" w:styleId="ad">
    <w:name w:val="結語 (文字)"/>
    <w:basedOn w:val="a0"/>
    <w:link w:val="ac"/>
    <w:uiPriority w:val="99"/>
    <w:rsid w:val="00E92897"/>
    <w:rPr>
      <w:rFonts w:eastAsiaTheme="minorHAnsi"/>
      <w:szCs w:val="22"/>
    </w:rPr>
  </w:style>
  <w:style w:type="character" w:styleId="ae">
    <w:name w:val="Hyperlink"/>
    <w:basedOn w:val="a0"/>
    <w:uiPriority w:val="99"/>
    <w:unhideWhenUsed/>
    <w:rsid w:val="00E92897"/>
    <w:rPr>
      <w:color w:val="467886" w:themeColor="hyperlink"/>
      <w:u w:val="single"/>
    </w:rPr>
  </w:style>
  <w:style w:type="table" w:styleId="af">
    <w:name w:val="Table Grid"/>
    <w:basedOn w:val="a1"/>
    <w:uiPriority w:val="39"/>
    <w:rsid w:val="00E92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bba@shizuoka.tnc.ne.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7</Pages>
  <Words>765</Words>
  <Characters>4363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amiura@mvb.biglobe.ne.jp</dc:creator>
  <cp:keywords/>
  <dc:description/>
  <cp:lastModifiedBy>amiura@mvb.biglobe.ne.jp</cp:lastModifiedBy>
  <cp:revision>7</cp:revision>
  <cp:lastPrinted>2024-04-11T04:25:00Z</cp:lastPrinted>
  <dcterms:created xsi:type="dcterms:W3CDTF">2025-03-27T05:27:00Z</dcterms:created>
  <dcterms:modified xsi:type="dcterms:W3CDTF">2025-04-11T10:47:00Z</dcterms:modified>
</cp:coreProperties>
</file>